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5"/>
      </w:tblGrid>
      <w:tr w:rsidR="00AD5F06" w:rsidRPr="00FB16F3" w14:paraId="3A4C665A" w14:textId="77777777" w:rsidTr="002709A2">
        <w:trPr>
          <w:cantSplit/>
          <w:trHeight w:val="2339"/>
        </w:trPr>
        <w:tc>
          <w:tcPr>
            <w:tcW w:w="10795" w:type="dxa"/>
          </w:tcPr>
          <w:p w14:paraId="5DF9D8A3" w14:textId="79F29BCA" w:rsidR="002709A2" w:rsidRPr="002709A2" w:rsidRDefault="002709A2" w:rsidP="002709A2">
            <w:pPr>
              <w:spacing w:before="120"/>
              <w:ind w:right="-104"/>
              <w:jc w:val="center"/>
              <w:rPr>
                <w:noProof/>
                <w:sz w:val="16"/>
                <w:szCs w:val="12"/>
              </w:rPr>
            </w:pPr>
            <w:r w:rsidRPr="002709A2">
              <w:rPr>
                <w:noProof/>
              </w:rPr>
              <w:drawing>
                <wp:inline distT="0" distB="0" distL="0" distR="0" wp14:anchorId="196F4D6C" wp14:editId="08E6D4F5">
                  <wp:extent cx="1133856" cy="1197864"/>
                  <wp:effectExtent l="0" t="0" r="9525" b="2540"/>
                  <wp:docPr id="60509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856" cy="1197864"/>
                          </a:xfrm>
                          <a:prstGeom prst="rect">
                            <a:avLst/>
                          </a:prstGeom>
                          <a:noFill/>
                          <a:ln>
                            <a:noFill/>
                          </a:ln>
                        </pic:spPr>
                      </pic:pic>
                    </a:graphicData>
                  </a:graphic>
                </wp:inline>
              </w:drawing>
            </w:r>
          </w:p>
          <w:p w14:paraId="672A6659" w14:textId="5626614B" w:rsidR="00AD5F06" w:rsidRPr="00501EAF" w:rsidRDefault="00AD5F06" w:rsidP="003130D7">
            <w:pPr>
              <w:spacing w:before="120"/>
              <w:jc w:val="center"/>
              <w:rPr>
                <w:sz w:val="16"/>
                <w:szCs w:val="16"/>
              </w:rPr>
            </w:pPr>
          </w:p>
          <w:p w14:paraId="0A37501D" w14:textId="77777777" w:rsidR="00AD5F06" w:rsidRPr="002709A2" w:rsidRDefault="00AD5F06" w:rsidP="003130D7">
            <w:pPr>
              <w:jc w:val="center"/>
              <w:rPr>
                <w:sz w:val="16"/>
                <w:szCs w:val="18"/>
              </w:rPr>
            </w:pPr>
          </w:p>
          <w:p w14:paraId="7B19BE5C" w14:textId="77777777" w:rsidR="00AD5F06" w:rsidRPr="00B7303A" w:rsidRDefault="00AD5F06" w:rsidP="003130D7">
            <w:pPr>
              <w:jc w:val="center"/>
              <w:rPr>
                <w:b/>
                <w:bCs/>
                <w:szCs w:val="24"/>
              </w:rPr>
            </w:pPr>
            <w:r w:rsidRPr="00B7303A">
              <w:rPr>
                <w:b/>
                <w:bCs/>
                <w:szCs w:val="24"/>
              </w:rPr>
              <w:t>REPUBLIC OF THE MARSHALL ISLANDS</w:t>
            </w:r>
          </w:p>
          <w:p w14:paraId="315E6256" w14:textId="77777777" w:rsidR="00AD5F06" w:rsidRPr="00B7303A" w:rsidRDefault="00AD5F06" w:rsidP="003130D7">
            <w:pPr>
              <w:jc w:val="center"/>
              <w:rPr>
                <w:b/>
                <w:bCs/>
                <w:szCs w:val="24"/>
              </w:rPr>
            </w:pPr>
            <w:r w:rsidRPr="00B7303A">
              <w:rPr>
                <w:b/>
                <w:bCs/>
                <w:szCs w:val="24"/>
              </w:rPr>
              <w:t>MARITIME ADMINISTRATOR</w:t>
            </w:r>
          </w:p>
          <w:p w14:paraId="5DAB6C7B" w14:textId="77777777" w:rsidR="00AD5F06" w:rsidRPr="00B7303A" w:rsidRDefault="00AD5F06" w:rsidP="003130D7">
            <w:pPr>
              <w:jc w:val="center"/>
              <w:rPr>
                <w:b/>
                <w:bCs/>
                <w:sz w:val="14"/>
                <w:szCs w:val="16"/>
              </w:rPr>
            </w:pPr>
          </w:p>
          <w:p w14:paraId="7A6507FC" w14:textId="77777777" w:rsidR="00AD5F06" w:rsidRPr="00AD5F06" w:rsidRDefault="00AD5F06" w:rsidP="003130D7">
            <w:pPr>
              <w:pStyle w:val="Heading6"/>
              <w:spacing w:before="0"/>
              <w:jc w:val="center"/>
              <w:rPr>
                <w:rFonts w:ascii="Times New Roman" w:hAnsi="Times New Roman"/>
              </w:rPr>
            </w:pPr>
            <w:r w:rsidRPr="00B7303A">
              <w:rPr>
                <w:rFonts w:ascii="Times New Roman" w:hAnsi="Times New Roman"/>
                <w:sz w:val="24"/>
                <w:szCs w:val="24"/>
              </w:rPr>
              <w:t>CRITICAL ITEMS CHECKLIST</w:t>
            </w:r>
          </w:p>
        </w:tc>
      </w:tr>
      <w:tr w:rsidR="00AD5F06" w:rsidRPr="008F0EAC" w14:paraId="64FF02A3" w14:textId="77777777" w:rsidTr="002709A2">
        <w:trPr>
          <w:trHeight w:val="764"/>
        </w:trPr>
        <w:tc>
          <w:tcPr>
            <w:tcW w:w="10795" w:type="dxa"/>
          </w:tcPr>
          <w:p w14:paraId="380519B0" w14:textId="54887940" w:rsidR="00AD5F06" w:rsidRPr="003D3B63" w:rsidRDefault="00AD5F06" w:rsidP="003130D7">
            <w:pPr>
              <w:pStyle w:val="BodyText"/>
              <w:spacing w:before="60" w:after="60"/>
              <w:jc w:val="both"/>
              <w:rPr>
                <w:b/>
                <w:sz w:val="18"/>
                <w:szCs w:val="18"/>
              </w:rPr>
            </w:pPr>
            <w:r w:rsidRPr="00B7303A">
              <w:rPr>
                <w:sz w:val="20"/>
              </w:rPr>
              <w:t>For all merchant vessels – the below Checklist is to be completed, signed and submitted to the Republic of the Marshall Islands (RMI) Maritime Administrator (the “Administrator”) prior to arrival at a</w:t>
            </w:r>
            <w:r w:rsidR="001771DF" w:rsidRPr="00B7303A">
              <w:rPr>
                <w:sz w:val="20"/>
              </w:rPr>
              <w:t>ny</w:t>
            </w:r>
            <w:r w:rsidRPr="00B7303A">
              <w:rPr>
                <w:sz w:val="20"/>
              </w:rPr>
              <w:t xml:space="preserve"> United States (US)</w:t>
            </w:r>
            <w:r w:rsidR="001771DF" w:rsidRPr="00B7303A">
              <w:rPr>
                <w:sz w:val="20"/>
              </w:rPr>
              <w:t xml:space="preserve">, </w:t>
            </w:r>
            <w:r w:rsidR="005438C6" w:rsidRPr="00B7303A">
              <w:rPr>
                <w:sz w:val="20"/>
              </w:rPr>
              <w:t>Australia, or China</w:t>
            </w:r>
            <w:r w:rsidRPr="00B7303A">
              <w:rPr>
                <w:sz w:val="20"/>
              </w:rPr>
              <w:t xml:space="preserve"> port. Failure to follow these requirements could lead to </w:t>
            </w:r>
            <w:proofErr w:type="gramStart"/>
            <w:r w:rsidRPr="00B7303A">
              <w:rPr>
                <w:sz w:val="20"/>
              </w:rPr>
              <w:t>a detention</w:t>
            </w:r>
            <w:proofErr w:type="gramEnd"/>
            <w:r w:rsidRPr="00B7303A">
              <w:rPr>
                <w:sz w:val="20"/>
              </w:rPr>
              <w:t xml:space="preserve"> by the Administrator or PSC authorities.</w:t>
            </w:r>
            <w:r w:rsidR="008C4571" w:rsidRPr="00B7303A">
              <w:rPr>
                <w:sz w:val="20"/>
              </w:rPr>
              <w:t xml:space="preserve"> </w:t>
            </w:r>
            <w:r w:rsidR="008C4571" w:rsidRPr="00B7303A">
              <w:rPr>
                <w:b/>
                <w:sz w:val="20"/>
              </w:rPr>
              <w:t xml:space="preserve">Place a check mark for either “Yes,” “No,” or “N.A” (not applicable) </w:t>
            </w:r>
            <w:r w:rsidR="000C1FB7" w:rsidRPr="00B7303A">
              <w:rPr>
                <w:b/>
                <w:sz w:val="20"/>
              </w:rPr>
              <w:t>in each row after physically inspecting the relevant items.</w:t>
            </w:r>
          </w:p>
        </w:tc>
      </w:tr>
    </w:tbl>
    <w:p w14:paraId="02EB378F" w14:textId="77777777" w:rsidR="00AD5F06" w:rsidRPr="008F0EAC" w:rsidRDefault="00AD5F06" w:rsidP="00AD5F06">
      <w:pPr>
        <w:pStyle w:val="BalloonText"/>
        <w:rPr>
          <w:rFonts w:ascii="Times New Roman" w:hAnsi="Times New Roman" w:cs="Times New Roman"/>
          <w:sz w:val="12"/>
          <w:szCs w:val="14"/>
        </w:rPr>
      </w:pPr>
    </w:p>
    <w:tbl>
      <w:tblPr>
        <w:tblW w:w="10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2"/>
        <w:gridCol w:w="3420"/>
      </w:tblGrid>
      <w:tr w:rsidR="00AD5F06" w:rsidRPr="008F0EAC" w14:paraId="617BBFF7" w14:textId="77777777" w:rsidTr="002709A2">
        <w:trPr>
          <w:trHeight w:hRule="exact" w:val="288"/>
          <w:jc w:val="center"/>
        </w:trPr>
        <w:tc>
          <w:tcPr>
            <w:tcW w:w="7362" w:type="dxa"/>
            <w:tcBorders>
              <w:top w:val="single" w:sz="4" w:space="0" w:color="auto"/>
              <w:left w:val="single" w:sz="4" w:space="0" w:color="auto"/>
              <w:bottom w:val="single" w:sz="4" w:space="0" w:color="auto"/>
              <w:right w:val="single" w:sz="4" w:space="0" w:color="auto"/>
            </w:tcBorders>
            <w:vAlign w:val="center"/>
            <w:hideMark/>
          </w:tcPr>
          <w:p w14:paraId="1DF1A8C8" w14:textId="77777777" w:rsidR="00AD5F06" w:rsidRPr="008F0EAC" w:rsidRDefault="00AD5F06" w:rsidP="002709A2">
            <w:pPr>
              <w:pStyle w:val="BalloonText"/>
              <w:rPr>
                <w:rFonts w:ascii="Times New Roman" w:hAnsi="Times New Roman"/>
                <w:b/>
                <w:sz w:val="20"/>
                <w:szCs w:val="20"/>
              </w:rPr>
            </w:pPr>
            <w:r w:rsidRPr="008F0EAC">
              <w:rPr>
                <w:rFonts w:ascii="Times New Roman" w:hAnsi="Times New Roman"/>
                <w:b/>
                <w:smallCaps/>
                <w:sz w:val="20"/>
                <w:szCs w:val="20"/>
              </w:rPr>
              <w:t>Vessel Name</w:t>
            </w:r>
            <w:r w:rsidRPr="008F0EAC">
              <w:rPr>
                <w:rFonts w:ascii="Times New Roman" w:hAnsi="Times New Roman"/>
                <w:b/>
                <w:sz w:val="20"/>
                <w:szCs w:val="20"/>
              </w:rPr>
              <w:t xml:space="preserve">: </w:t>
            </w:r>
            <w:r w:rsidR="00501EAF" w:rsidRPr="008F0EAC">
              <w:rPr>
                <w:sz w:val="20"/>
                <w:szCs w:val="20"/>
              </w:rPr>
              <w:fldChar w:fldCharType="begin">
                <w:ffData>
                  <w:name w:val="Text95"/>
                  <w:enabled/>
                  <w:calcOnExit w:val="0"/>
                  <w:textInput/>
                </w:ffData>
              </w:fldChar>
            </w:r>
            <w:r w:rsidR="00501EAF" w:rsidRPr="008F0EAC">
              <w:rPr>
                <w:sz w:val="20"/>
                <w:szCs w:val="20"/>
              </w:rPr>
              <w:instrText xml:space="preserve"> FORMTEXT </w:instrText>
            </w:r>
            <w:r w:rsidR="00501EAF" w:rsidRPr="008F0EAC">
              <w:rPr>
                <w:sz w:val="20"/>
                <w:szCs w:val="20"/>
              </w:rPr>
            </w:r>
            <w:r w:rsidR="00501EAF" w:rsidRPr="008F0EAC">
              <w:rPr>
                <w:sz w:val="20"/>
                <w:szCs w:val="20"/>
              </w:rPr>
              <w:fldChar w:fldCharType="separate"/>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hideMark/>
          </w:tcPr>
          <w:p w14:paraId="31A05A22" w14:textId="77777777" w:rsidR="00AD5F06" w:rsidRPr="008F0EAC" w:rsidRDefault="00AD5F06" w:rsidP="002709A2">
            <w:pPr>
              <w:pStyle w:val="BalloonText"/>
              <w:rPr>
                <w:rFonts w:ascii="Times New Roman" w:hAnsi="Times New Roman"/>
                <w:b/>
                <w:sz w:val="20"/>
                <w:szCs w:val="20"/>
              </w:rPr>
            </w:pPr>
            <w:r w:rsidRPr="008F0EAC">
              <w:rPr>
                <w:rFonts w:ascii="Times New Roman" w:hAnsi="Times New Roman"/>
                <w:b/>
                <w:smallCaps/>
                <w:sz w:val="20"/>
                <w:szCs w:val="20"/>
              </w:rPr>
              <w:t>Official No</w:t>
            </w:r>
            <w:r w:rsidRPr="008F0EAC">
              <w:rPr>
                <w:rFonts w:ascii="Times New Roman" w:hAnsi="Times New Roman"/>
                <w:b/>
                <w:sz w:val="20"/>
                <w:szCs w:val="20"/>
              </w:rPr>
              <w:t xml:space="preserve">.: </w:t>
            </w:r>
            <w:r w:rsidR="00501EAF" w:rsidRPr="008F0EAC">
              <w:rPr>
                <w:sz w:val="20"/>
                <w:szCs w:val="20"/>
              </w:rPr>
              <w:fldChar w:fldCharType="begin">
                <w:ffData>
                  <w:name w:val="Text95"/>
                  <w:enabled/>
                  <w:calcOnExit w:val="0"/>
                  <w:textInput/>
                </w:ffData>
              </w:fldChar>
            </w:r>
            <w:r w:rsidR="00501EAF" w:rsidRPr="008F0EAC">
              <w:rPr>
                <w:sz w:val="20"/>
                <w:szCs w:val="20"/>
              </w:rPr>
              <w:instrText xml:space="preserve"> FORMTEXT </w:instrText>
            </w:r>
            <w:r w:rsidR="00501EAF" w:rsidRPr="008F0EAC">
              <w:rPr>
                <w:sz w:val="20"/>
                <w:szCs w:val="20"/>
              </w:rPr>
            </w:r>
            <w:r w:rsidR="00501EAF" w:rsidRPr="008F0EAC">
              <w:rPr>
                <w:sz w:val="20"/>
                <w:szCs w:val="20"/>
              </w:rPr>
              <w:fldChar w:fldCharType="separate"/>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rFonts w:ascii="Cambria Math" w:hAnsi="Cambria Math" w:cs="Cambria Math"/>
                <w:noProof/>
                <w:sz w:val="20"/>
                <w:szCs w:val="20"/>
              </w:rPr>
              <w:t> </w:t>
            </w:r>
            <w:r w:rsidR="00501EAF" w:rsidRPr="008F0EAC">
              <w:rPr>
                <w:sz w:val="20"/>
                <w:szCs w:val="20"/>
              </w:rPr>
              <w:fldChar w:fldCharType="end"/>
            </w:r>
          </w:p>
        </w:tc>
      </w:tr>
      <w:tr w:rsidR="003312DF" w:rsidRPr="008F0EAC" w14:paraId="626B3ABD" w14:textId="77777777" w:rsidTr="002709A2">
        <w:trPr>
          <w:trHeight w:hRule="exact" w:val="288"/>
          <w:jc w:val="center"/>
        </w:trPr>
        <w:tc>
          <w:tcPr>
            <w:tcW w:w="7362" w:type="dxa"/>
            <w:tcBorders>
              <w:top w:val="single" w:sz="4" w:space="0" w:color="auto"/>
              <w:left w:val="single" w:sz="4" w:space="0" w:color="auto"/>
              <w:bottom w:val="single" w:sz="4" w:space="0" w:color="auto"/>
              <w:right w:val="single" w:sz="4" w:space="0" w:color="auto"/>
            </w:tcBorders>
            <w:vAlign w:val="center"/>
          </w:tcPr>
          <w:p w14:paraId="03E21FDC" w14:textId="2554CCDC" w:rsidR="003312DF" w:rsidRPr="008F0EAC" w:rsidRDefault="003312DF" w:rsidP="002709A2">
            <w:pPr>
              <w:pStyle w:val="BalloonText"/>
              <w:rPr>
                <w:rFonts w:ascii="Times New Roman" w:hAnsi="Times New Roman"/>
                <w:b/>
                <w:smallCaps/>
                <w:sz w:val="20"/>
                <w:szCs w:val="20"/>
              </w:rPr>
            </w:pPr>
            <w:r>
              <w:rPr>
                <w:rFonts w:ascii="Times New Roman" w:hAnsi="Times New Roman"/>
                <w:b/>
                <w:sz w:val="20"/>
                <w:szCs w:val="20"/>
              </w:rPr>
              <w:t>Bound For</w:t>
            </w:r>
            <w:r w:rsidRPr="008F0EAC">
              <w:rPr>
                <w:rFonts w:ascii="Times New Roman" w:hAnsi="Times New Roman"/>
                <w:b/>
                <w:sz w:val="20"/>
                <w:szCs w:val="20"/>
              </w:rPr>
              <w:t xml:space="preserve">: </w:t>
            </w:r>
            <w:r w:rsidRPr="008F0EAC">
              <w:rPr>
                <w:sz w:val="20"/>
                <w:szCs w:val="20"/>
              </w:rPr>
              <w:fldChar w:fldCharType="begin">
                <w:ffData>
                  <w:name w:val="Text95"/>
                  <w:enabled/>
                  <w:calcOnExit w:val="0"/>
                  <w:textInput/>
                </w:ffData>
              </w:fldChar>
            </w:r>
            <w:r w:rsidRPr="008F0EAC">
              <w:rPr>
                <w:sz w:val="20"/>
                <w:szCs w:val="20"/>
              </w:rPr>
              <w:instrText xml:space="preserve"> FORMTEXT </w:instrText>
            </w:r>
            <w:r w:rsidRPr="008F0EAC">
              <w:rPr>
                <w:sz w:val="20"/>
                <w:szCs w:val="20"/>
              </w:rPr>
            </w:r>
            <w:r w:rsidRPr="008F0EAC">
              <w:rPr>
                <w:sz w:val="20"/>
                <w:szCs w:val="20"/>
              </w:rPr>
              <w:fldChar w:fldCharType="separate"/>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4ECFB23" w14:textId="323027B5" w:rsidR="003312DF" w:rsidRPr="008F0EAC" w:rsidRDefault="003312DF" w:rsidP="002709A2">
            <w:pPr>
              <w:pStyle w:val="BalloonText"/>
              <w:rPr>
                <w:rFonts w:ascii="Times New Roman" w:hAnsi="Times New Roman"/>
                <w:b/>
                <w:smallCaps/>
                <w:sz w:val="20"/>
                <w:szCs w:val="20"/>
              </w:rPr>
            </w:pPr>
            <w:r>
              <w:rPr>
                <w:rFonts w:ascii="Times New Roman" w:hAnsi="Times New Roman"/>
                <w:b/>
                <w:sz w:val="20"/>
                <w:szCs w:val="20"/>
              </w:rPr>
              <w:t>ETA</w:t>
            </w:r>
            <w:r w:rsidRPr="008F0EAC">
              <w:rPr>
                <w:rFonts w:ascii="Times New Roman" w:hAnsi="Times New Roman"/>
                <w:b/>
                <w:sz w:val="20"/>
                <w:szCs w:val="20"/>
              </w:rPr>
              <w:t xml:space="preserve">: </w:t>
            </w:r>
            <w:r w:rsidRPr="008F0EAC">
              <w:rPr>
                <w:sz w:val="20"/>
                <w:szCs w:val="20"/>
              </w:rPr>
              <w:fldChar w:fldCharType="begin">
                <w:ffData>
                  <w:name w:val="Text95"/>
                  <w:enabled/>
                  <w:calcOnExit w:val="0"/>
                  <w:textInput/>
                </w:ffData>
              </w:fldChar>
            </w:r>
            <w:r w:rsidRPr="008F0EAC">
              <w:rPr>
                <w:sz w:val="20"/>
                <w:szCs w:val="20"/>
              </w:rPr>
              <w:instrText xml:space="preserve"> FORMTEXT </w:instrText>
            </w:r>
            <w:r w:rsidRPr="008F0EAC">
              <w:rPr>
                <w:sz w:val="20"/>
                <w:szCs w:val="20"/>
              </w:rPr>
            </w:r>
            <w:r w:rsidRPr="008F0EAC">
              <w:rPr>
                <w:sz w:val="20"/>
                <w:szCs w:val="20"/>
              </w:rPr>
              <w:fldChar w:fldCharType="separate"/>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sz w:val="20"/>
                <w:szCs w:val="20"/>
              </w:rPr>
              <w:fldChar w:fldCharType="end"/>
            </w:r>
          </w:p>
        </w:tc>
      </w:tr>
      <w:tr w:rsidR="00162AF0" w:rsidRPr="008F0EAC" w14:paraId="26ED1E69" w14:textId="77777777" w:rsidTr="002709A2">
        <w:trPr>
          <w:trHeight w:hRule="exact" w:val="288"/>
          <w:jc w:val="center"/>
        </w:trPr>
        <w:tc>
          <w:tcPr>
            <w:tcW w:w="10782" w:type="dxa"/>
            <w:gridSpan w:val="2"/>
            <w:tcBorders>
              <w:top w:val="single" w:sz="4" w:space="0" w:color="auto"/>
              <w:left w:val="single" w:sz="4" w:space="0" w:color="auto"/>
              <w:bottom w:val="single" w:sz="4" w:space="0" w:color="auto"/>
              <w:right w:val="single" w:sz="4" w:space="0" w:color="auto"/>
            </w:tcBorders>
            <w:vAlign w:val="center"/>
          </w:tcPr>
          <w:p w14:paraId="08304B83" w14:textId="2C48E39C" w:rsidR="00162AF0" w:rsidRPr="008F0EAC" w:rsidRDefault="00162AF0" w:rsidP="002709A2">
            <w:pPr>
              <w:pStyle w:val="BalloonText"/>
              <w:rPr>
                <w:rFonts w:ascii="Times New Roman" w:hAnsi="Times New Roman"/>
                <w:b/>
                <w:smallCaps/>
                <w:sz w:val="20"/>
                <w:szCs w:val="20"/>
              </w:rPr>
            </w:pPr>
            <w:r>
              <w:rPr>
                <w:rFonts w:ascii="Times New Roman" w:hAnsi="Times New Roman"/>
                <w:b/>
                <w:smallCaps/>
                <w:sz w:val="20"/>
                <w:szCs w:val="20"/>
              </w:rPr>
              <w:t xml:space="preserve">Owner’s Agent, Phone, Email: </w:t>
            </w:r>
            <w:r w:rsidRPr="008F0EAC">
              <w:rPr>
                <w:sz w:val="20"/>
                <w:szCs w:val="20"/>
              </w:rPr>
              <w:fldChar w:fldCharType="begin">
                <w:ffData>
                  <w:name w:val="Text95"/>
                  <w:enabled/>
                  <w:calcOnExit w:val="0"/>
                  <w:textInput/>
                </w:ffData>
              </w:fldChar>
            </w:r>
            <w:r w:rsidRPr="008F0EAC">
              <w:rPr>
                <w:sz w:val="20"/>
                <w:szCs w:val="20"/>
              </w:rPr>
              <w:instrText xml:space="preserve"> FORMTEXT </w:instrText>
            </w:r>
            <w:r w:rsidRPr="008F0EAC">
              <w:rPr>
                <w:sz w:val="20"/>
                <w:szCs w:val="20"/>
              </w:rPr>
            </w:r>
            <w:r w:rsidRPr="008F0EAC">
              <w:rPr>
                <w:sz w:val="20"/>
                <w:szCs w:val="20"/>
              </w:rPr>
              <w:fldChar w:fldCharType="separate"/>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rFonts w:ascii="Cambria Math" w:hAnsi="Cambria Math" w:cs="Cambria Math"/>
                <w:noProof/>
                <w:sz w:val="20"/>
                <w:szCs w:val="20"/>
              </w:rPr>
              <w:t> </w:t>
            </w:r>
            <w:r w:rsidRPr="008F0EAC">
              <w:rPr>
                <w:sz w:val="20"/>
                <w:szCs w:val="20"/>
              </w:rPr>
              <w:fldChar w:fldCharType="end"/>
            </w:r>
          </w:p>
        </w:tc>
      </w:tr>
    </w:tbl>
    <w:p w14:paraId="6A05A809" w14:textId="77777777" w:rsidR="00AD5F06" w:rsidRPr="008F0EAC" w:rsidRDefault="00AD5F06" w:rsidP="00AD5F06">
      <w:pPr>
        <w:pStyle w:val="BalloonText"/>
        <w:rPr>
          <w:rFonts w:ascii="Times New Roman" w:hAnsi="Times New Roman" w:cs="Times New Roman"/>
          <w:sz w:val="12"/>
          <w:szCs w:val="14"/>
        </w:rPr>
      </w:pPr>
    </w:p>
    <w:tbl>
      <w:tblPr>
        <w:tblW w:w="10795" w:type="dxa"/>
        <w:tblBorders>
          <w:top w:val="nil"/>
          <w:left w:val="single" w:sz="12" w:space="0" w:color="000000"/>
          <w:bottom w:val="nil"/>
          <w:right w:val="single" w:sz="12"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48"/>
        <w:gridCol w:w="540"/>
        <w:gridCol w:w="630"/>
        <w:gridCol w:w="8977"/>
      </w:tblGrid>
      <w:tr w:rsidR="00F856B6" w:rsidRPr="00595AF3" w14:paraId="1DF6434F" w14:textId="77777777" w:rsidTr="002709A2">
        <w:trPr>
          <w:trHeight w:val="206"/>
        </w:trPr>
        <w:tc>
          <w:tcPr>
            <w:tcW w:w="648" w:type="dxa"/>
            <w:tcBorders>
              <w:top w:val="single" w:sz="4" w:space="0" w:color="auto"/>
              <w:left w:val="single" w:sz="4" w:space="0" w:color="auto"/>
              <w:bottom w:val="single" w:sz="6" w:space="0" w:color="000000" w:themeColor="text1"/>
            </w:tcBorders>
            <w:shd w:val="clear" w:color="auto" w:fill="FFFFFF" w:themeFill="background1"/>
            <w:vAlign w:val="center"/>
          </w:tcPr>
          <w:p w14:paraId="5B7FDD25" w14:textId="77777777" w:rsidR="00F856B6" w:rsidRPr="008F0EAC" w:rsidRDefault="00F856B6" w:rsidP="00F856B6">
            <w:pPr>
              <w:jc w:val="center"/>
              <w:rPr>
                <w:b/>
                <w:sz w:val="20"/>
              </w:rPr>
            </w:pPr>
            <w:r w:rsidRPr="008F0EAC">
              <w:rPr>
                <w:b/>
                <w:sz w:val="20"/>
              </w:rPr>
              <w:t>Yes</w:t>
            </w:r>
          </w:p>
        </w:tc>
        <w:tc>
          <w:tcPr>
            <w:tcW w:w="540" w:type="dxa"/>
            <w:tcBorders>
              <w:top w:val="single" w:sz="4" w:space="0" w:color="auto"/>
              <w:left w:val="single" w:sz="4" w:space="0" w:color="auto"/>
              <w:bottom w:val="single" w:sz="6" w:space="0" w:color="000000" w:themeColor="text1"/>
            </w:tcBorders>
            <w:shd w:val="clear" w:color="auto" w:fill="FFFFFF" w:themeFill="background1"/>
            <w:vAlign w:val="center"/>
          </w:tcPr>
          <w:p w14:paraId="65804BD3" w14:textId="77777777" w:rsidR="00F856B6" w:rsidRPr="008F0EAC" w:rsidRDefault="00F856B6" w:rsidP="00F856B6">
            <w:pPr>
              <w:jc w:val="center"/>
              <w:rPr>
                <w:b/>
                <w:sz w:val="20"/>
              </w:rPr>
            </w:pPr>
            <w:r w:rsidRPr="008F0EAC">
              <w:rPr>
                <w:b/>
                <w:sz w:val="20"/>
              </w:rPr>
              <w:t>No</w:t>
            </w:r>
          </w:p>
        </w:tc>
        <w:tc>
          <w:tcPr>
            <w:tcW w:w="630" w:type="dxa"/>
            <w:tcBorders>
              <w:top w:val="single" w:sz="4" w:space="0" w:color="auto"/>
              <w:left w:val="single" w:sz="4" w:space="0" w:color="auto"/>
              <w:bottom w:val="single" w:sz="6" w:space="0" w:color="000000" w:themeColor="text1"/>
            </w:tcBorders>
            <w:shd w:val="clear" w:color="auto" w:fill="FFFFFF" w:themeFill="background1"/>
            <w:vAlign w:val="center"/>
          </w:tcPr>
          <w:p w14:paraId="629D792A" w14:textId="77777777" w:rsidR="00F856B6" w:rsidRPr="008F0EAC" w:rsidRDefault="00F856B6" w:rsidP="00F856B6">
            <w:pPr>
              <w:jc w:val="center"/>
              <w:rPr>
                <w:b/>
                <w:sz w:val="20"/>
              </w:rPr>
            </w:pPr>
            <w:r w:rsidRPr="008F0EAC">
              <w:rPr>
                <w:b/>
                <w:sz w:val="20"/>
              </w:rPr>
              <w:t>N/A</w:t>
            </w:r>
          </w:p>
        </w:tc>
        <w:tc>
          <w:tcPr>
            <w:tcW w:w="8977" w:type="dxa"/>
            <w:tcBorders>
              <w:top w:val="single" w:sz="4" w:space="0" w:color="auto"/>
              <w:left w:val="single" w:sz="4" w:space="0" w:color="auto"/>
              <w:bottom w:val="single" w:sz="6" w:space="0" w:color="000000" w:themeColor="text1"/>
              <w:right w:val="single" w:sz="4" w:space="0" w:color="auto"/>
            </w:tcBorders>
            <w:shd w:val="clear" w:color="auto" w:fill="FFFFFF" w:themeFill="background1"/>
          </w:tcPr>
          <w:p w14:paraId="09E34ECE" w14:textId="77777777" w:rsidR="00F856B6" w:rsidRPr="008F0EAC" w:rsidRDefault="00F856B6" w:rsidP="00F856B6">
            <w:pPr>
              <w:jc w:val="center"/>
              <w:rPr>
                <w:sz w:val="20"/>
              </w:rPr>
            </w:pPr>
            <w:r w:rsidRPr="008F0EAC">
              <w:rPr>
                <w:b/>
                <w:sz w:val="20"/>
              </w:rPr>
              <w:t>REQUIREMENTS FOR ALL VESSELS</w:t>
            </w:r>
          </w:p>
        </w:tc>
      </w:tr>
      <w:tr w:rsidR="00F13154" w:rsidRPr="00595AF3" w14:paraId="5923DD7D" w14:textId="77777777" w:rsidTr="00C4281A">
        <w:tblPrEx>
          <w:tblBorders>
            <w:top w:val="single" w:sz="4" w:space="0" w:color="auto"/>
            <w:left w:val="single" w:sz="4" w:space="0" w:color="auto"/>
            <w:bottom w:val="single" w:sz="4" w:space="0" w:color="auto"/>
            <w:right w:val="single" w:sz="4" w:space="0" w:color="auto"/>
          </w:tblBorders>
        </w:tblPrEx>
        <w:trPr>
          <w:trHeight w:hRule="exact" w:val="657"/>
        </w:trPr>
        <w:tc>
          <w:tcPr>
            <w:tcW w:w="648" w:type="dxa"/>
            <w:tcBorders>
              <w:top w:val="single" w:sz="4" w:space="0" w:color="auto"/>
              <w:left w:val="single" w:sz="4" w:space="0" w:color="auto"/>
              <w:bottom w:val="single" w:sz="4" w:space="0" w:color="auto"/>
              <w:right w:val="single" w:sz="4" w:space="0" w:color="auto"/>
            </w:tcBorders>
            <w:vAlign w:val="center"/>
          </w:tcPr>
          <w:p w14:paraId="30387E64" w14:textId="19737113" w:rsidR="00F13154" w:rsidRPr="00D11228" w:rsidRDefault="00F13154" w:rsidP="00F13154">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2559295" w14:textId="7CC5B4B9" w:rsidR="00F13154" w:rsidRPr="00D11228" w:rsidRDefault="00F13154" w:rsidP="00F13154">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7E4FFD9" w14:textId="47B320B5" w:rsidR="00F13154" w:rsidRPr="00D11228" w:rsidRDefault="00F13154" w:rsidP="00F13154">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4281352B" w14:textId="13F14727" w:rsidR="00C51C4C" w:rsidRPr="00D11228" w:rsidRDefault="00C51C4C" w:rsidP="00C4281A">
            <w:pPr>
              <w:spacing w:beforeLines="30" w:before="72" w:afterLines="30" w:after="72"/>
              <w:rPr>
                <w:color w:val="000000"/>
                <w:sz w:val="18"/>
                <w:szCs w:val="18"/>
              </w:rPr>
            </w:pPr>
            <w:r w:rsidRPr="00D11228">
              <w:rPr>
                <w:color w:val="000000"/>
                <w:sz w:val="18"/>
                <w:szCs w:val="18"/>
              </w:rPr>
              <w:t xml:space="preserve">The latest class survey status report is available onboard. No overdue Conditions of Class. </w:t>
            </w:r>
          </w:p>
          <w:p w14:paraId="1737F7A3" w14:textId="799F8585" w:rsidR="00F13154" w:rsidRPr="00D11228" w:rsidRDefault="00C51C4C" w:rsidP="00C4281A">
            <w:pPr>
              <w:spacing w:beforeLines="30" w:before="72" w:afterLines="30" w:after="72"/>
              <w:rPr>
                <w:sz w:val="18"/>
                <w:szCs w:val="18"/>
                <w:highlight w:val="cyan"/>
              </w:rPr>
            </w:pPr>
            <w:r w:rsidRPr="00D11228">
              <w:rPr>
                <w:color w:val="000000"/>
                <w:sz w:val="18"/>
                <w:szCs w:val="18"/>
              </w:rPr>
              <w:t>All PSC Defects have been closed by PSC.</w:t>
            </w:r>
          </w:p>
        </w:tc>
      </w:tr>
      <w:tr w:rsidR="00842DAE" w:rsidRPr="00595AF3" w14:paraId="3A4D1FC5" w14:textId="77777777" w:rsidTr="00552B57">
        <w:tblPrEx>
          <w:tblBorders>
            <w:top w:val="single" w:sz="4" w:space="0" w:color="auto"/>
            <w:left w:val="single" w:sz="4" w:space="0" w:color="auto"/>
            <w:bottom w:val="single" w:sz="4" w:space="0" w:color="auto"/>
            <w:right w:val="single" w:sz="4" w:space="0" w:color="auto"/>
          </w:tblBorders>
        </w:tblPrEx>
        <w:trPr>
          <w:trHeight w:hRule="exact" w:val="640"/>
        </w:trPr>
        <w:tc>
          <w:tcPr>
            <w:tcW w:w="648" w:type="dxa"/>
            <w:tcBorders>
              <w:top w:val="single" w:sz="4" w:space="0" w:color="auto"/>
              <w:left w:val="single" w:sz="4" w:space="0" w:color="auto"/>
              <w:bottom w:val="single" w:sz="4" w:space="0" w:color="auto"/>
              <w:right w:val="single" w:sz="4" w:space="0" w:color="auto"/>
            </w:tcBorders>
            <w:vAlign w:val="center"/>
          </w:tcPr>
          <w:p w14:paraId="1DD22B20" w14:textId="09D23C6E"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2CD3ACD" w14:textId="61650626"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6558B96" w14:textId="7BA9D6DD"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AD8CD6A" w14:textId="5B2FED32" w:rsidR="00842DAE" w:rsidRPr="00D11228" w:rsidRDefault="00552B57" w:rsidP="00552B57">
            <w:pPr>
              <w:spacing w:beforeLines="30" w:before="72" w:afterLines="30" w:after="72"/>
              <w:rPr>
                <w:color w:val="000000"/>
                <w:sz w:val="18"/>
                <w:szCs w:val="18"/>
              </w:rPr>
            </w:pPr>
            <w:r w:rsidRPr="00552B57">
              <w:rPr>
                <w:sz w:val="18"/>
                <w:szCs w:val="18"/>
              </w:rPr>
              <w:t>All critical machinery is tested and results recorded, before entering the port limits. Machinery PMS is up to date and recorded as per the manufacturer’s guidelines. No critical jobs are overdue in the PMS</w:t>
            </w:r>
            <w:r>
              <w:rPr>
                <w:sz w:val="18"/>
                <w:szCs w:val="18"/>
              </w:rPr>
              <w:t>.</w:t>
            </w:r>
          </w:p>
        </w:tc>
      </w:tr>
      <w:tr w:rsidR="00842DAE" w:rsidRPr="00595AF3" w14:paraId="075E83F4" w14:textId="77777777" w:rsidTr="00C4281A">
        <w:tblPrEx>
          <w:tblBorders>
            <w:top w:val="single" w:sz="4" w:space="0" w:color="auto"/>
            <w:left w:val="single" w:sz="4" w:space="0" w:color="auto"/>
            <w:bottom w:val="single" w:sz="4" w:space="0" w:color="auto"/>
            <w:right w:val="single" w:sz="4" w:space="0" w:color="auto"/>
          </w:tblBorders>
        </w:tblPrEx>
        <w:trPr>
          <w:trHeight w:hRule="exact" w:val="1139"/>
        </w:trPr>
        <w:tc>
          <w:tcPr>
            <w:tcW w:w="648" w:type="dxa"/>
            <w:tcBorders>
              <w:top w:val="single" w:sz="4" w:space="0" w:color="auto"/>
              <w:left w:val="single" w:sz="4" w:space="0" w:color="auto"/>
              <w:bottom w:val="single" w:sz="4" w:space="0" w:color="auto"/>
              <w:right w:val="single" w:sz="4" w:space="0" w:color="auto"/>
            </w:tcBorders>
            <w:vAlign w:val="center"/>
          </w:tcPr>
          <w:p w14:paraId="099F79F7"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D8F0F5C"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13E8F5A"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60FAABF" w14:textId="2EA6998A" w:rsidR="00842DAE" w:rsidRPr="00D11228" w:rsidRDefault="001538EF" w:rsidP="00C4281A">
            <w:pPr>
              <w:spacing w:beforeLines="30" w:before="72" w:afterLines="30" w:after="72"/>
              <w:rPr>
                <w:color w:val="7030A0"/>
                <w:sz w:val="18"/>
                <w:szCs w:val="18"/>
              </w:rPr>
            </w:pPr>
            <w:r w:rsidRPr="00D11228">
              <w:rPr>
                <w:sz w:val="18"/>
                <w:szCs w:val="18"/>
              </w:rPr>
              <w:t>For ships with MEPC.107(49) Oil Content Meters (OCM), ensure that the Engineering department can retrieve “historical data” upon PSC</w:t>
            </w:r>
            <w:r w:rsidR="00950C53" w:rsidRPr="00D11228">
              <w:rPr>
                <w:sz w:val="18"/>
                <w:szCs w:val="18"/>
              </w:rPr>
              <w:t xml:space="preserve"> request</w:t>
            </w:r>
            <w:r w:rsidRPr="00D11228">
              <w:rPr>
                <w:sz w:val="18"/>
                <w:szCs w:val="18"/>
              </w:rPr>
              <w:t>.</w:t>
            </w:r>
            <w:r w:rsidR="008E36DE" w:rsidRPr="00D11228">
              <w:rPr>
                <w:sz w:val="18"/>
                <w:szCs w:val="18"/>
              </w:rPr>
              <w:t xml:space="preserve"> Verify</w:t>
            </w:r>
            <w:r w:rsidRPr="00D11228">
              <w:rPr>
                <w:sz w:val="18"/>
                <w:szCs w:val="18"/>
              </w:rPr>
              <w:t xml:space="preserve"> OWS piping </w:t>
            </w:r>
            <w:r w:rsidR="008E36DE" w:rsidRPr="00D11228">
              <w:rPr>
                <w:sz w:val="18"/>
                <w:szCs w:val="18"/>
              </w:rPr>
              <w:t>against approved</w:t>
            </w:r>
            <w:r w:rsidRPr="00D11228">
              <w:rPr>
                <w:sz w:val="18"/>
                <w:szCs w:val="18"/>
              </w:rPr>
              <w:t xml:space="preserve"> drawings. </w:t>
            </w:r>
            <w:r w:rsidR="000D6774" w:rsidRPr="00D11228">
              <w:rPr>
                <w:sz w:val="18"/>
                <w:szCs w:val="18"/>
              </w:rPr>
              <w:t xml:space="preserve">Can the engineering staff demonstrate testing and operation of the OWS </w:t>
            </w:r>
            <w:proofErr w:type="gramStart"/>
            <w:r w:rsidR="000D6774" w:rsidRPr="00D11228">
              <w:rPr>
                <w:sz w:val="18"/>
                <w:szCs w:val="18"/>
              </w:rPr>
              <w:t>per</w:t>
            </w:r>
            <w:proofErr w:type="gramEnd"/>
            <w:r w:rsidR="000D6774" w:rsidRPr="00D11228">
              <w:rPr>
                <w:sz w:val="18"/>
                <w:szCs w:val="18"/>
              </w:rPr>
              <w:t xml:space="preserve"> instructions?</w:t>
            </w:r>
            <w:r w:rsidRPr="00D11228">
              <w:rPr>
                <w:sz w:val="18"/>
                <w:szCs w:val="18"/>
              </w:rPr>
              <w:t xml:space="preserve"> </w:t>
            </w:r>
            <w:r w:rsidR="006B1898" w:rsidRPr="00D11228">
              <w:rPr>
                <w:sz w:val="18"/>
                <w:szCs w:val="18"/>
              </w:rPr>
              <w:t>Maintain seal integrity and ensure the OWS 3-way valve closes overboard when sampling stops, or PPM exceeds 15. Ensure flow/pressure sensors (if fitted) are functional, the sample line to the OCM is clear, and sample flow is constant</w:t>
            </w:r>
            <w:r w:rsidRPr="00D11228">
              <w:rPr>
                <w:sz w:val="18"/>
                <w:szCs w:val="18"/>
              </w:rPr>
              <w:t>.</w:t>
            </w:r>
          </w:p>
        </w:tc>
      </w:tr>
      <w:tr w:rsidR="00842DAE" w:rsidRPr="00595AF3" w14:paraId="260AF405" w14:textId="77777777" w:rsidTr="00C4281A">
        <w:tblPrEx>
          <w:tblBorders>
            <w:top w:val="single" w:sz="4" w:space="0" w:color="auto"/>
            <w:left w:val="single" w:sz="4" w:space="0" w:color="auto"/>
            <w:bottom w:val="single" w:sz="4" w:space="0" w:color="auto"/>
            <w:right w:val="single" w:sz="4" w:space="0" w:color="auto"/>
          </w:tblBorders>
        </w:tblPrEx>
        <w:trPr>
          <w:trHeight w:hRule="exact" w:val="568"/>
        </w:trPr>
        <w:tc>
          <w:tcPr>
            <w:tcW w:w="648" w:type="dxa"/>
            <w:tcBorders>
              <w:top w:val="single" w:sz="4" w:space="0" w:color="auto"/>
              <w:left w:val="single" w:sz="4" w:space="0" w:color="auto"/>
              <w:bottom w:val="single" w:sz="4" w:space="0" w:color="auto"/>
              <w:right w:val="single" w:sz="4" w:space="0" w:color="auto"/>
            </w:tcBorders>
            <w:vAlign w:val="center"/>
          </w:tcPr>
          <w:p w14:paraId="4BC6DC9A"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2227702"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D082CB4"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43297718" w14:textId="1BC07FD2" w:rsidR="00842DAE" w:rsidRPr="00D11228" w:rsidRDefault="00842DAE" w:rsidP="00C4281A">
            <w:pPr>
              <w:spacing w:beforeLines="30" w:before="72" w:afterLines="30" w:after="72"/>
              <w:rPr>
                <w:sz w:val="18"/>
                <w:szCs w:val="18"/>
              </w:rPr>
            </w:pPr>
            <w:r w:rsidRPr="00D11228">
              <w:rPr>
                <w:sz w:val="18"/>
                <w:szCs w:val="18"/>
              </w:rPr>
              <w:t xml:space="preserve">Operating machinery free of fuel oil, lube oil or hydraulic leaks and no oil-soaked lagging. Machinery spaces </w:t>
            </w:r>
            <w:proofErr w:type="gramStart"/>
            <w:r w:rsidRPr="00D11228">
              <w:rPr>
                <w:sz w:val="18"/>
                <w:szCs w:val="18"/>
              </w:rPr>
              <w:t>free</w:t>
            </w:r>
            <w:proofErr w:type="gramEnd"/>
            <w:r w:rsidRPr="00D11228">
              <w:rPr>
                <w:sz w:val="18"/>
                <w:szCs w:val="18"/>
              </w:rPr>
              <w:t xml:space="preserve"> from fire hazards. Save-alls and tank tops clean and dry.</w:t>
            </w:r>
            <w:r w:rsidR="00757DE0" w:rsidRPr="00D11228">
              <w:rPr>
                <w:sz w:val="18"/>
                <w:szCs w:val="18"/>
              </w:rPr>
              <w:t xml:space="preserve"> (Ref SOLAS CH II-2-Reg 4-2.2.6)</w:t>
            </w:r>
          </w:p>
        </w:tc>
      </w:tr>
      <w:tr w:rsidR="00842DAE" w:rsidRPr="00595AF3" w14:paraId="45563681" w14:textId="77777777" w:rsidTr="00C4281A">
        <w:tblPrEx>
          <w:tblBorders>
            <w:top w:val="single" w:sz="4" w:space="0" w:color="auto"/>
            <w:left w:val="single" w:sz="4" w:space="0" w:color="auto"/>
            <w:bottom w:val="single" w:sz="4" w:space="0" w:color="auto"/>
            <w:right w:val="single" w:sz="4" w:space="0" w:color="auto"/>
          </w:tblBorders>
        </w:tblPrEx>
        <w:trPr>
          <w:trHeight w:hRule="exact" w:val="550"/>
        </w:trPr>
        <w:tc>
          <w:tcPr>
            <w:tcW w:w="648" w:type="dxa"/>
            <w:tcBorders>
              <w:top w:val="single" w:sz="4" w:space="0" w:color="auto"/>
              <w:left w:val="single" w:sz="4" w:space="0" w:color="auto"/>
              <w:bottom w:val="single" w:sz="4" w:space="0" w:color="auto"/>
              <w:right w:val="single" w:sz="4" w:space="0" w:color="auto"/>
            </w:tcBorders>
            <w:vAlign w:val="center"/>
          </w:tcPr>
          <w:p w14:paraId="360AF6C8"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D9EA80E"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24DF7F7"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516D2435" w14:textId="74179892" w:rsidR="00842DAE" w:rsidRPr="00D11228" w:rsidRDefault="00842DAE" w:rsidP="00C4281A">
            <w:pPr>
              <w:spacing w:beforeLines="30" w:before="72" w:afterLines="30" w:after="72"/>
              <w:rPr>
                <w:sz w:val="18"/>
                <w:szCs w:val="18"/>
              </w:rPr>
            </w:pPr>
            <w:r w:rsidRPr="00D11228">
              <w:rPr>
                <w:sz w:val="18"/>
                <w:szCs w:val="18"/>
              </w:rPr>
              <w:t>Piping systems free of soft patches or other temporary repairs. No cement boxes unless approved by Class. If found, contact the Administrator immediately.</w:t>
            </w:r>
          </w:p>
        </w:tc>
      </w:tr>
      <w:tr w:rsidR="00842DAE" w:rsidRPr="00595AF3" w14:paraId="5875B344" w14:textId="77777777" w:rsidTr="00C4281A">
        <w:tblPrEx>
          <w:tblBorders>
            <w:top w:val="single" w:sz="4" w:space="0" w:color="auto"/>
            <w:left w:val="single" w:sz="4" w:space="0" w:color="auto"/>
            <w:bottom w:val="single" w:sz="4" w:space="0" w:color="auto"/>
            <w:right w:val="single" w:sz="4" w:space="0" w:color="auto"/>
          </w:tblBorders>
        </w:tblPrEx>
        <w:trPr>
          <w:trHeight w:hRule="exact" w:val="592"/>
        </w:trPr>
        <w:tc>
          <w:tcPr>
            <w:tcW w:w="648" w:type="dxa"/>
            <w:tcBorders>
              <w:top w:val="single" w:sz="4" w:space="0" w:color="auto"/>
              <w:left w:val="single" w:sz="4" w:space="0" w:color="auto"/>
              <w:bottom w:val="single" w:sz="4" w:space="0" w:color="auto"/>
              <w:right w:val="single" w:sz="4" w:space="0" w:color="auto"/>
            </w:tcBorders>
            <w:vAlign w:val="center"/>
          </w:tcPr>
          <w:p w14:paraId="6F7EB898"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E2D28BE"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6194A08" w14:textId="77777777"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163FB3C7" w14:textId="1B6B131C" w:rsidR="00842DAE" w:rsidRPr="00D11228" w:rsidRDefault="00842DAE" w:rsidP="00C4281A">
            <w:pPr>
              <w:spacing w:beforeLines="30" w:before="72" w:afterLines="30" w:after="72"/>
              <w:rPr>
                <w:sz w:val="18"/>
                <w:szCs w:val="18"/>
              </w:rPr>
            </w:pPr>
            <w:r w:rsidRPr="00D11228">
              <w:rPr>
                <w:b/>
                <w:bCs/>
                <w:sz w:val="18"/>
                <w:szCs w:val="18"/>
              </w:rPr>
              <w:t>Bilge high level alarm system</w:t>
            </w:r>
            <w:r w:rsidRPr="00D11228">
              <w:rPr>
                <w:sz w:val="18"/>
                <w:szCs w:val="18"/>
              </w:rPr>
              <w:t xml:space="preserve"> fully operational</w:t>
            </w:r>
            <w:r w:rsidR="00615C0F" w:rsidRPr="00D11228">
              <w:rPr>
                <w:sz w:val="18"/>
                <w:szCs w:val="18"/>
              </w:rPr>
              <w:t xml:space="preserve"> in E/</w:t>
            </w:r>
            <w:r w:rsidR="00E96E4E" w:rsidRPr="00D11228">
              <w:rPr>
                <w:sz w:val="18"/>
                <w:szCs w:val="18"/>
              </w:rPr>
              <w:t>R, Emergency</w:t>
            </w:r>
            <w:r w:rsidR="00615C0F" w:rsidRPr="00D11228">
              <w:rPr>
                <w:sz w:val="18"/>
                <w:szCs w:val="18"/>
              </w:rPr>
              <w:t xml:space="preserve"> Fire pump </w:t>
            </w:r>
            <w:r w:rsidR="00E96E4E" w:rsidRPr="00D11228">
              <w:rPr>
                <w:sz w:val="18"/>
                <w:szCs w:val="18"/>
              </w:rPr>
              <w:t>space, Steering</w:t>
            </w:r>
            <w:r w:rsidR="00615C0F" w:rsidRPr="00D11228">
              <w:rPr>
                <w:sz w:val="18"/>
                <w:szCs w:val="18"/>
              </w:rPr>
              <w:t xml:space="preserve"> room bilges and Fore</w:t>
            </w:r>
            <w:r w:rsidR="006C2A87" w:rsidRPr="00D11228">
              <w:rPr>
                <w:sz w:val="18"/>
                <w:szCs w:val="18"/>
              </w:rPr>
              <w:t xml:space="preserve"> Peak store</w:t>
            </w:r>
            <w:r w:rsidRPr="00D11228">
              <w:rPr>
                <w:sz w:val="18"/>
                <w:szCs w:val="18"/>
              </w:rPr>
              <w:t xml:space="preserve">. </w:t>
            </w:r>
            <w:r w:rsidR="00E96E4E" w:rsidRPr="00D11228">
              <w:rPr>
                <w:sz w:val="18"/>
                <w:szCs w:val="18"/>
              </w:rPr>
              <w:t>No excessive bilge water or oil in the bilges.</w:t>
            </w:r>
          </w:p>
        </w:tc>
      </w:tr>
      <w:tr w:rsidR="00842DAE" w:rsidRPr="00595AF3" w14:paraId="32ACED8B" w14:textId="77777777" w:rsidTr="00C4281A">
        <w:tblPrEx>
          <w:tblBorders>
            <w:top w:val="single" w:sz="4" w:space="0" w:color="auto"/>
            <w:left w:val="single" w:sz="4" w:space="0" w:color="auto"/>
            <w:bottom w:val="single" w:sz="4" w:space="0" w:color="auto"/>
            <w:right w:val="single" w:sz="4" w:space="0" w:color="auto"/>
          </w:tblBorders>
        </w:tblPrEx>
        <w:trPr>
          <w:trHeight w:hRule="exact" w:val="559"/>
        </w:trPr>
        <w:tc>
          <w:tcPr>
            <w:tcW w:w="648" w:type="dxa"/>
            <w:tcBorders>
              <w:top w:val="single" w:sz="4" w:space="0" w:color="auto"/>
              <w:left w:val="single" w:sz="4" w:space="0" w:color="auto"/>
              <w:bottom w:val="single" w:sz="4" w:space="0" w:color="auto"/>
              <w:right w:val="single" w:sz="4" w:space="0" w:color="auto"/>
            </w:tcBorders>
            <w:vAlign w:val="center"/>
          </w:tcPr>
          <w:p w14:paraId="2FAB9D4E" w14:textId="2022ABBD"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5BE7F3E" w14:textId="6D2334DE"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824596B" w14:textId="7AB0263A"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5874D4B" w14:textId="64943FF1" w:rsidR="00842DAE" w:rsidRPr="00D11228" w:rsidRDefault="004429C0" w:rsidP="00C4281A">
            <w:pPr>
              <w:spacing w:beforeLines="30" w:before="72" w:afterLines="30" w:after="72"/>
              <w:rPr>
                <w:sz w:val="18"/>
                <w:szCs w:val="18"/>
              </w:rPr>
            </w:pPr>
            <w:r w:rsidRPr="00D11228">
              <w:rPr>
                <w:sz w:val="18"/>
                <w:szCs w:val="18"/>
              </w:rPr>
              <w:t xml:space="preserve">All </w:t>
            </w:r>
            <w:r w:rsidRPr="00D11228">
              <w:rPr>
                <w:b/>
                <w:bCs/>
                <w:sz w:val="18"/>
                <w:szCs w:val="18"/>
              </w:rPr>
              <w:t>quick-closing valves</w:t>
            </w:r>
            <w:r w:rsidRPr="00D11228">
              <w:rPr>
                <w:sz w:val="18"/>
                <w:szCs w:val="18"/>
              </w:rPr>
              <w:t xml:space="preserve"> are </w:t>
            </w:r>
            <w:r w:rsidR="008D5A39">
              <w:rPr>
                <w:sz w:val="18"/>
                <w:szCs w:val="18"/>
              </w:rPr>
              <w:t>functional,</w:t>
            </w:r>
            <w:r w:rsidR="00B80D3D">
              <w:rPr>
                <w:sz w:val="18"/>
                <w:szCs w:val="18"/>
              </w:rPr>
              <w:t xml:space="preserve"> pneumatic lines are connected,</w:t>
            </w:r>
            <w:r w:rsidRPr="00D11228">
              <w:rPr>
                <w:sz w:val="18"/>
                <w:szCs w:val="18"/>
              </w:rPr>
              <w:t xml:space="preserve"> &amp; no temporary blockages/gags to hold valves open, no leaks on the activating line. The system is fully operational. (Ref SOLAS CH II-2-Reg 5-2)</w:t>
            </w:r>
          </w:p>
        </w:tc>
      </w:tr>
      <w:tr w:rsidR="00842DAE" w:rsidRPr="00595AF3" w14:paraId="26E83C46" w14:textId="77777777" w:rsidTr="00C4281A">
        <w:tblPrEx>
          <w:tblBorders>
            <w:top w:val="single" w:sz="4" w:space="0" w:color="auto"/>
            <w:left w:val="single" w:sz="4" w:space="0" w:color="auto"/>
            <w:bottom w:val="single" w:sz="4" w:space="0" w:color="auto"/>
            <w:right w:val="single" w:sz="4" w:space="0" w:color="auto"/>
          </w:tblBorders>
        </w:tblPrEx>
        <w:trPr>
          <w:trHeight w:hRule="exact" w:val="722"/>
        </w:trPr>
        <w:tc>
          <w:tcPr>
            <w:tcW w:w="648" w:type="dxa"/>
            <w:tcBorders>
              <w:top w:val="single" w:sz="4" w:space="0" w:color="auto"/>
              <w:left w:val="single" w:sz="4" w:space="0" w:color="auto"/>
              <w:bottom w:val="single" w:sz="4" w:space="0" w:color="auto"/>
              <w:right w:val="single" w:sz="4" w:space="0" w:color="auto"/>
            </w:tcBorders>
            <w:vAlign w:val="center"/>
          </w:tcPr>
          <w:p w14:paraId="219BE27D" w14:textId="4FECCB2F"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44C8D74" w14:textId="4A3BA962"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7DB9640" w14:textId="6DDDF03D"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E1FD982" w14:textId="0B02321A" w:rsidR="00842DAE" w:rsidRPr="00D11228" w:rsidRDefault="00842DAE" w:rsidP="00C4281A">
            <w:pPr>
              <w:spacing w:beforeLines="30" w:before="72" w:afterLines="30" w:after="72"/>
              <w:rPr>
                <w:sz w:val="18"/>
                <w:szCs w:val="18"/>
              </w:rPr>
            </w:pPr>
            <w:r w:rsidRPr="00D11228">
              <w:rPr>
                <w:b/>
                <w:bCs/>
                <w:sz w:val="18"/>
                <w:szCs w:val="18"/>
              </w:rPr>
              <w:t>Steering gear</w:t>
            </w:r>
            <w:r w:rsidRPr="00D11228">
              <w:rPr>
                <w:sz w:val="18"/>
                <w:szCs w:val="18"/>
              </w:rPr>
              <w:t xml:space="preserve"> tested in all modes including local </w:t>
            </w:r>
            <w:r w:rsidR="006F6A36" w:rsidRPr="00D11228">
              <w:rPr>
                <w:sz w:val="18"/>
                <w:szCs w:val="18"/>
              </w:rPr>
              <w:t>&amp;</w:t>
            </w:r>
            <w:r w:rsidRPr="00D11228">
              <w:rPr>
                <w:sz w:val="18"/>
                <w:szCs w:val="18"/>
              </w:rPr>
              <w:t xml:space="preserve"> emergency without binding or uncontrolled hydraulic oil </w:t>
            </w:r>
            <w:r w:rsidR="00525A85" w:rsidRPr="00D11228">
              <w:rPr>
                <w:sz w:val="18"/>
                <w:szCs w:val="18"/>
              </w:rPr>
              <w:t>leaks. All Alarms</w:t>
            </w:r>
            <w:r w:rsidRPr="00D11228">
              <w:rPr>
                <w:sz w:val="18"/>
                <w:szCs w:val="18"/>
              </w:rPr>
              <w:t xml:space="preserve"> are fully operational. Local simplified instructions displayed</w:t>
            </w:r>
            <w:r w:rsidR="00D3109F" w:rsidRPr="00D11228">
              <w:rPr>
                <w:sz w:val="18"/>
                <w:szCs w:val="18"/>
              </w:rPr>
              <w:t xml:space="preserve"> Adequate oil levels are maintained in service </w:t>
            </w:r>
            <w:r w:rsidR="00525A85" w:rsidRPr="00D11228">
              <w:rPr>
                <w:sz w:val="18"/>
                <w:szCs w:val="18"/>
              </w:rPr>
              <w:t>&amp; reserve tanks</w:t>
            </w:r>
            <w:r w:rsidR="00D3109F" w:rsidRPr="00D11228">
              <w:rPr>
                <w:sz w:val="18"/>
                <w:szCs w:val="18"/>
              </w:rPr>
              <w:t>.</w:t>
            </w:r>
          </w:p>
        </w:tc>
      </w:tr>
      <w:tr w:rsidR="00842DAE" w:rsidRPr="00595AF3" w14:paraId="2B9C4EB0" w14:textId="77777777" w:rsidTr="00C4281A">
        <w:tblPrEx>
          <w:tblBorders>
            <w:top w:val="single" w:sz="4" w:space="0" w:color="auto"/>
            <w:left w:val="single" w:sz="4" w:space="0" w:color="auto"/>
            <w:bottom w:val="single" w:sz="4" w:space="0" w:color="auto"/>
            <w:right w:val="single" w:sz="4" w:space="0" w:color="auto"/>
          </w:tblBorders>
        </w:tblPrEx>
        <w:trPr>
          <w:trHeight w:hRule="exact" w:val="1129"/>
        </w:trPr>
        <w:tc>
          <w:tcPr>
            <w:tcW w:w="648" w:type="dxa"/>
            <w:tcBorders>
              <w:top w:val="single" w:sz="4" w:space="0" w:color="auto"/>
              <w:left w:val="single" w:sz="4" w:space="0" w:color="auto"/>
              <w:bottom w:val="single" w:sz="4" w:space="0" w:color="auto"/>
              <w:right w:val="single" w:sz="4" w:space="0" w:color="auto"/>
            </w:tcBorders>
            <w:vAlign w:val="center"/>
          </w:tcPr>
          <w:p w14:paraId="4AA25645" w14:textId="30F4E62F"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0D46637" w14:textId="3E2F63A1"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F621AF4" w14:textId="3B0DE710"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EFF5914" w14:textId="05E65C88" w:rsidR="00D97CC3" w:rsidRPr="00D11228" w:rsidRDefault="00DE0944" w:rsidP="00C4281A">
            <w:pPr>
              <w:pStyle w:val="NoSpacing"/>
              <w:rPr>
                <w:sz w:val="18"/>
                <w:szCs w:val="18"/>
              </w:rPr>
            </w:pPr>
            <w:r w:rsidRPr="00D11228">
              <w:rPr>
                <w:b/>
                <w:bCs/>
                <w:sz w:val="18"/>
                <w:szCs w:val="18"/>
              </w:rPr>
              <w:t>Machinery spac</w:t>
            </w:r>
            <w:r w:rsidR="0034510F" w:rsidRPr="00D11228">
              <w:rPr>
                <w:b/>
                <w:bCs/>
                <w:sz w:val="18"/>
                <w:szCs w:val="18"/>
              </w:rPr>
              <w:t>e</w:t>
            </w:r>
            <w:r w:rsidR="00CB2E30" w:rsidRPr="00D11228">
              <w:rPr>
                <w:b/>
                <w:bCs/>
                <w:sz w:val="18"/>
                <w:szCs w:val="18"/>
              </w:rPr>
              <w:t xml:space="preserve"> </w:t>
            </w:r>
            <w:r w:rsidR="00CB07BF" w:rsidRPr="00D11228">
              <w:rPr>
                <w:b/>
                <w:bCs/>
                <w:sz w:val="18"/>
                <w:szCs w:val="18"/>
              </w:rPr>
              <w:t xml:space="preserve">ventilation </w:t>
            </w:r>
            <w:r w:rsidR="00CB2E30" w:rsidRPr="00D11228">
              <w:rPr>
                <w:b/>
                <w:bCs/>
                <w:sz w:val="18"/>
                <w:szCs w:val="18"/>
              </w:rPr>
              <w:t>dampers</w:t>
            </w:r>
            <w:r w:rsidR="003D5AB2" w:rsidRPr="00D11228">
              <w:rPr>
                <w:b/>
                <w:bCs/>
                <w:sz w:val="18"/>
                <w:szCs w:val="18"/>
              </w:rPr>
              <w:t xml:space="preserve"> &amp; funnel louvers</w:t>
            </w:r>
            <w:r w:rsidR="00CB2E30" w:rsidRPr="00D11228">
              <w:rPr>
                <w:sz w:val="18"/>
                <w:szCs w:val="18"/>
              </w:rPr>
              <w:t xml:space="preserve"> tested remotely and</w:t>
            </w:r>
            <w:r w:rsidR="003D5AB2" w:rsidRPr="00D11228">
              <w:rPr>
                <w:sz w:val="18"/>
                <w:szCs w:val="18"/>
              </w:rPr>
              <w:t>/or</w:t>
            </w:r>
            <w:r w:rsidR="00CB2E30" w:rsidRPr="00D11228">
              <w:rPr>
                <w:sz w:val="18"/>
                <w:szCs w:val="18"/>
              </w:rPr>
              <w:t xml:space="preserve"> </w:t>
            </w:r>
            <w:r w:rsidR="001A579B" w:rsidRPr="00D11228">
              <w:rPr>
                <w:sz w:val="18"/>
                <w:szCs w:val="18"/>
              </w:rPr>
              <w:t>locally, closing</w:t>
            </w:r>
            <w:r w:rsidR="00CB2E30" w:rsidRPr="00D11228">
              <w:rPr>
                <w:sz w:val="18"/>
                <w:szCs w:val="18"/>
              </w:rPr>
              <w:t xml:space="preserve"> tightly, and are not wasted corroded holed, or deformed. Pneumatic </w:t>
            </w:r>
            <w:r w:rsidR="001A579B" w:rsidRPr="00D11228">
              <w:rPr>
                <w:sz w:val="18"/>
                <w:szCs w:val="18"/>
              </w:rPr>
              <w:t xml:space="preserve">lines </w:t>
            </w:r>
            <w:r w:rsidR="00CB2E30" w:rsidRPr="00D11228">
              <w:rPr>
                <w:sz w:val="18"/>
                <w:szCs w:val="18"/>
              </w:rPr>
              <w:t xml:space="preserve">and wires are not </w:t>
            </w:r>
            <w:r w:rsidR="009924A8" w:rsidRPr="00D11228">
              <w:rPr>
                <w:sz w:val="18"/>
                <w:szCs w:val="18"/>
              </w:rPr>
              <w:t>disconnected.</w:t>
            </w:r>
          </w:p>
          <w:p w14:paraId="13FEA725" w14:textId="77777777" w:rsidR="00D97CC3" w:rsidRPr="00D11228" w:rsidRDefault="00CB2E30" w:rsidP="00C4281A">
            <w:pPr>
              <w:pStyle w:val="NoSpacing"/>
              <w:rPr>
                <w:sz w:val="18"/>
                <w:szCs w:val="18"/>
              </w:rPr>
            </w:pPr>
            <w:r w:rsidRPr="00D11228">
              <w:rPr>
                <w:b/>
                <w:bCs/>
                <w:sz w:val="18"/>
                <w:szCs w:val="18"/>
              </w:rPr>
              <w:t>Galley</w:t>
            </w:r>
            <w:r w:rsidRPr="00D11228">
              <w:rPr>
                <w:sz w:val="18"/>
                <w:szCs w:val="18"/>
              </w:rPr>
              <w:t xml:space="preserve"> </w:t>
            </w:r>
            <w:r w:rsidR="00D97CC3" w:rsidRPr="00D11228">
              <w:rPr>
                <w:sz w:val="18"/>
                <w:szCs w:val="18"/>
              </w:rPr>
              <w:t>Supply /</w:t>
            </w:r>
            <w:r w:rsidRPr="00D11228">
              <w:rPr>
                <w:sz w:val="18"/>
                <w:szCs w:val="18"/>
              </w:rPr>
              <w:t>Exhaust dampers</w:t>
            </w:r>
            <w:r w:rsidR="00D97CC3" w:rsidRPr="00D11228">
              <w:rPr>
                <w:sz w:val="18"/>
                <w:szCs w:val="18"/>
              </w:rPr>
              <w:t xml:space="preserve"> tested.</w:t>
            </w:r>
          </w:p>
          <w:p w14:paraId="3B32D0D1" w14:textId="185C3C46" w:rsidR="006B7F1C" w:rsidRPr="00D11228" w:rsidRDefault="00CB2E30" w:rsidP="00C4281A">
            <w:pPr>
              <w:pStyle w:val="NoSpacing"/>
              <w:rPr>
                <w:sz w:val="18"/>
                <w:szCs w:val="18"/>
              </w:rPr>
            </w:pPr>
            <w:r w:rsidRPr="00D11228">
              <w:rPr>
                <w:b/>
                <w:bCs/>
                <w:sz w:val="18"/>
                <w:szCs w:val="18"/>
              </w:rPr>
              <w:t>Emergency Generator</w:t>
            </w:r>
            <w:r w:rsidRPr="00D11228">
              <w:rPr>
                <w:sz w:val="18"/>
                <w:szCs w:val="18"/>
              </w:rPr>
              <w:t xml:space="preserve"> room </w:t>
            </w:r>
            <w:r w:rsidR="004A2806" w:rsidRPr="00D11228">
              <w:rPr>
                <w:sz w:val="18"/>
                <w:szCs w:val="18"/>
              </w:rPr>
              <w:t xml:space="preserve">Supply/Exhaust </w:t>
            </w:r>
            <w:r w:rsidRPr="00D11228">
              <w:rPr>
                <w:sz w:val="18"/>
                <w:szCs w:val="18"/>
              </w:rPr>
              <w:t>damper</w:t>
            </w:r>
            <w:r w:rsidR="004A2806" w:rsidRPr="00D11228">
              <w:rPr>
                <w:sz w:val="18"/>
                <w:szCs w:val="18"/>
              </w:rPr>
              <w:t>s</w:t>
            </w:r>
            <w:r w:rsidR="006B7F1C" w:rsidRPr="00D11228">
              <w:rPr>
                <w:sz w:val="18"/>
                <w:szCs w:val="18"/>
              </w:rPr>
              <w:t xml:space="preserve"> tested</w:t>
            </w:r>
          </w:p>
          <w:p w14:paraId="71B0EDB6" w14:textId="135C31DF" w:rsidR="00842DAE" w:rsidRPr="00D11228" w:rsidRDefault="00842DAE" w:rsidP="00C4281A">
            <w:pPr>
              <w:pStyle w:val="NoSpacing"/>
              <w:rPr>
                <w:sz w:val="18"/>
                <w:szCs w:val="18"/>
              </w:rPr>
            </w:pPr>
            <w:r w:rsidRPr="00D11228">
              <w:rPr>
                <w:sz w:val="18"/>
                <w:szCs w:val="18"/>
              </w:rPr>
              <w:t>Signage present indicating open/close position of dampers.</w:t>
            </w:r>
            <w:r w:rsidR="006B7F1C" w:rsidRPr="00D11228">
              <w:rPr>
                <w:sz w:val="18"/>
                <w:szCs w:val="18"/>
              </w:rPr>
              <w:t xml:space="preserve"> (Ref SOLAS CH II-2-Reg 5-2).</w:t>
            </w:r>
          </w:p>
        </w:tc>
      </w:tr>
      <w:tr w:rsidR="00842DAE" w:rsidRPr="00595AF3" w14:paraId="4200D525" w14:textId="77777777" w:rsidTr="00C4281A">
        <w:tblPrEx>
          <w:tblBorders>
            <w:top w:val="single" w:sz="4" w:space="0" w:color="auto"/>
            <w:left w:val="single" w:sz="4" w:space="0" w:color="auto"/>
            <w:bottom w:val="single" w:sz="4" w:space="0" w:color="auto"/>
            <w:right w:val="single" w:sz="4" w:space="0" w:color="auto"/>
          </w:tblBorders>
        </w:tblPrEx>
        <w:trPr>
          <w:trHeight w:hRule="exact" w:val="640"/>
        </w:trPr>
        <w:tc>
          <w:tcPr>
            <w:tcW w:w="648" w:type="dxa"/>
            <w:tcBorders>
              <w:top w:val="single" w:sz="4" w:space="0" w:color="auto"/>
              <w:left w:val="single" w:sz="4" w:space="0" w:color="auto"/>
              <w:bottom w:val="single" w:sz="4" w:space="0" w:color="auto"/>
              <w:right w:val="single" w:sz="4" w:space="0" w:color="auto"/>
            </w:tcBorders>
            <w:vAlign w:val="center"/>
          </w:tcPr>
          <w:p w14:paraId="0788E3E3" w14:textId="4FB148A1"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99B1FBB" w14:textId="5F3C2FD0"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F1D1F7A" w14:textId="23032AE9"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5B4D5D4A" w14:textId="707AF574" w:rsidR="00842DAE" w:rsidRPr="00D11228" w:rsidRDefault="00842DAE" w:rsidP="00C4281A">
            <w:pPr>
              <w:spacing w:beforeLines="30" w:before="72" w:afterLines="30" w:after="72"/>
              <w:rPr>
                <w:sz w:val="18"/>
                <w:szCs w:val="18"/>
              </w:rPr>
            </w:pPr>
            <w:r w:rsidRPr="00D11228">
              <w:rPr>
                <w:b/>
                <w:bCs/>
                <w:sz w:val="18"/>
                <w:szCs w:val="18"/>
              </w:rPr>
              <w:t>Emergency generator</w:t>
            </w:r>
            <w:r w:rsidRPr="00D11228">
              <w:rPr>
                <w:sz w:val="18"/>
                <w:szCs w:val="18"/>
              </w:rPr>
              <w:t xml:space="preserve"> has been tested in all starting modes and can accept the electrical load. Starting batteries fully charged and in good condition. Ventilation and emergency stops/fuel shut off in good working order. No low resistance. </w:t>
            </w:r>
          </w:p>
        </w:tc>
      </w:tr>
      <w:tr w:rsidR="00842DAE" w:rsidRPr="00595AF3" w14:paraId="0DFDF320" w14:textId="77777777" w:rsidTr="00C4281A">
        <w:tblPrEx>
          <w:tblBorders>
            <w:top w:val="single" w:sz="4" w:space="0" w:color="auto"/>
            <w:left w:val="single" w:sz="4" w:space="0" w:color="auto"/>
            <w:bottom w:val="single" w:sz="4" w:space="0" w:color="auto"/>
            <w:right w:val="single" w:sz="4" w:space="0" w:color="auto"/>
          </w:tblBorders>
        </w:tblPrEx>
        <w:trPr>
          <w:trHeight w:hRule="exact" w:val="361"/>
        </w:trPr>
        <w:tc>
          <w:tcPr>
            <w:tcW w:w="648" w:type="dxa"/>
            <w:tcBorders>
              <w:top w:val="single" w:sz="4" w:space="0" w:color="auto"/>
              <w:left w:val="single" w:sz="4" w:space="0" w:color="auto"/>
              <w:bottom w:val="single" w:sz="4" w:space="0" w:color="auto"/>
              <w:right w:val="single" w:sz="4" w:space="0" w:color="auto"/>
            </w:tcBorders>
            <w:vAlign w:val="center"/>
          </w:tcPr>
          <w:p w14:paraId="0FE1E7E3" w14:textId="1F00BE76"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889A33D" w14:textId="7A97711B"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34848B6" w14:textId="1EDB1A83"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71A10AA" w14:textId="47B0E103" w:rsidR="00842DAE" w:rsidRPr="00D11228" w:rsidRDefault="00842DAE" w:rsidP="00C4281A">
            <w:pPr>
              <w:spacing w:beforeLines="30" w:before="72" w:afterLines="30" w:after="72"/>
              <w:rPr>
                <w:sz w:val="18"/>
                <w:szCs w:val="18"/>
              </w:rPr>
            </w:pPr>
            <w:r w:rsidRPr="00455471">
              <w:rPr>
                <w:b/>
                <w:bCs/>
                <w:sz w:val="18"/>
                <w:szCs w:val="18"/>
              </w:rPr>
              <w:t>Emergency lighting</w:t>
            </w:r>
            <w:r w:rsidRPr="00D11228">
              <w:rPr>
                <w:sz w:val="18"/>
                <w:szCs w:val="18"/>
              </w:rPr>
              <w:t xml:space="preserve"> </w:t>
            </w:r>
            <w:proofErr w:type="gramStart"/>
            <w:r w:rsidRPr="00D11228">
              <w:rPr>
                <w:sz w:val="18"/>
                <w:szCs w:val="18"/>
              </w:rPr>
              <w:t>fully</w:t>
            </w:r>
            <w:proofErr w:type="gramEnd"/>
            <w:r w:rsidRPr="00D11228">
              <w:rPr>
                <w:sz w:val="18"/>
                <w:szCs w:val="18"/>
              </w:rPr>
              <w:t xml:space="preserve"> functional and in good condition.</w:t>
            </w:r>
          </w:p>
        </w:tc>
      </w:tr>
      <w:tr w:rsidR="00842DAE" w:rsidRPr="00595AF3" w14:paraId="1C9140DA" w14:textId="77777777" w:rsidTr="00ED3C22">
        <w:tblPrEx>
          <w:tblBorders>
            <w:top w:val="single" w:sz="4" w:space="0" w:color="auto"/>
            <w:left w:val="single" w:sz="4" w:space="0" w:color="auto"/>
            <w:bottom w:val="single" w:sz="4" w:space="0" w:color="auto"/>
            <w:right w:val="single" w:sz="4" w:space="0" w:color="auto"/>
          </w:tblBorders>
        </w:tblPrEx>
        <w:trPr>
          <w:trHeight w:hRule="exact" w:val="576"/>
        </w:trPr>
        <w:tc>
          <w:tcPr>
            <w:tcW w:w="648" w:type="dxa"/>
            <w:tcBorders>
              <w:top w:val="single" w:sz="4" w:space="0" w:color="auto"/>
              <w:left w:val="single" w:sz="4" w:space="0" w:color="auto"/>
              <w:bottom w:val="single" w:sz="4" w:space="0" w:color="auto"/>
              <w:right w:val="single" w:sz="4" w:space="0" w:color="auto"/>
            </w:tcBorders>
            <w:vAlign w:val="center"/>
          </w:tcPr>
          <w:p w14:paraId="4AF059A1" w14:textId="09EC6ABF"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1AB4A03" w14:textId="4DC7DB15"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343045F" w14:textId="072C893A" w:rsidR="00842DAE" w:rsidRPr="00D11228" w:rsidRDefault="00842DAE" w:rsidP="00842DAE">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5A480F2" w14:textId="77777777" w:rsidR="00842DAE" w:rsidRDefault="00842DAE" w:rsidP="00C4281A">
            <w:pPr>
              <w:spacing w:beforeLines="30" w:before="72" w:afterLines="30" w:after="72"/>
              <w:rPr>
                <w:sz w:val="18"/>
                <w:szCs w:val="18"/>
              </w:rPr>
            </w:pPr>
            <w:r w:rsidRPr="00D11228">
              <w:rPr>
                <w:b/>
                <w:bCs/>
                <w:sz w:val="18"/>
                <w:szCs w:val="18"/>
              </w:rPr>
              <w:t>Incinerator</w:t>
            </w:r>
            <w:r w:rsidRPr="00D11228">
              <w:rPr>
                <w:sz w:val="18"/>
                <w:szCs w:val="18"/>
              </w:rPr>
              <w:t xml:space="preserve"> fully operational and being operated in accordance with manufacturer’s instructions and onboard procedures.</w:t>
            </w:r>
          </w:p>
          <w:p w14:paraId="5D0B7B97" w14:textId="747E5B79" w:rsidR="00E0607E" w:rsidRPr="00E0607E" w:rsidRDefault="00E0607E" w:rsidP="00E0607E">
            <w:pPr>
              <w:rPr>
                <w:sz w:val="18"/>
                <w:szCs w:val="18"/>
              </w:rPr>
            </w:pPr>
          </w:p>
        </w:tc>
      </w:tr>
      <w:tr w:rsidR="006A4839" w:rsidRPr="00595AF3" w14:paraId="6BC451DD" w14:textId="77777777" w:rsidTr="00ED3C22">
        <w:tblPrEx>
          <w:tblBorders>
            <w:top w:val="single" w:sz="4" w:space="0" w:color="auto"/>
            <w:left w:val="single" w:sz="4" w:space="0" w:color="auto"/>
            <w:bottom w:val="single" w:sz="4" w:space="0" w:color="auto"/>
            <w:right w:val="single" w:sz="4" w:space="0" w:color="auto"/>
          </w:tblBorders>
        </w:tblPrEx>
        <w:trPr>
          <w:trHeight w:hRule="exact" w:val="550"/>
        </w:trPr>
        <w:tc>
          <w:tcPr>
            <w:tcW w:w="648" w:type="dxa"/>
            <w:tcBorders>
              <w:top w:val="single" w:sz="4" w:space="0" w:color="auto"/>
              <w:left w:val="single" w:sz="4" w:space="0" w:color="auto"/>
              <w:bottom w:val="single" w:sz="4" w:space="0" w:color="auto"/>
              <w:right w:val="single" w:sz="4" w:space="0" w:color="auto"/>
            </w:tcBorders>
            <w:vAlign w:val="center"/>
          </w:tcPr>
          <w:p w14:paraId="04441F4E" w14:textId="47397484" w:rsidR="006A4839" w:rsidRPr="00D11228" w:rsidRDefault="006A4839" w:rsidP="006A4839">
            <w:pPr>
              <w:spacing w:beforeLines="30" w:before="72" w:afterLines="30" w:after="72"/>
              <w:jc w:val="center"/>
              <w:rPr>
                <w:sz w:val="18"/>
                <w:szCs w:val="18"/>
              </w:rPr>
            </w:pPr>
            <w:r w:rsidRPr="00D11228">
              <w:rPr>
                <w:sz w:val="18"/>
                <w:szCs w:val="18"/>
              </w:rPr>
              <w:lastRenderedPageBreak/>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47196A1" w14:textId="0237D322"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4AC672B" w14:textId="32AB7766"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4FEBDCD" w14:textId="03AF1D97" w:rsidR="006A4839" w:rsidRPr="00D11228" w:rsidRDefault="006A4839" w:rsidP="00C4281A">
            <w:pPr>
              <w:spacing w:beforeLines="30" w:before="72" w:afterLines="30" w:after="72"/>
              <w:rPr>
                <w:sz w:val="18"/>
                <w:szCs w:val="18"/>
              </w:rPr>
            </w:pPr>
            <w:r w:rsidRPr="00D11228">
              <w:rPr>
                <w:b/>
                <w:bCs/>
                <w:sz w:val="18"/>
                <w:szCs w:val="18"/>
              </w:rPr>
              <w:t>Oil mist detection system</w:t>
            </w:r>
            <w:r w:rsidR="009C7628" w:rsidRPr="00D11228">
              <w:rPr>
                <w:b/>
                <w:bCs/>
                <w:sz w:val="18"/>
                <w:szCs w:val="18"/>
              </w:rPr>
              <w:t xml:space="preserve"> </w:t>
            </w:r>
            <w:r w:rsidR="009C7628" w:rsidRPr="00D11228">
              <w:rPr>
                <w:sz w:val="18"/>
                <w:szCs w:val="18"/>
              </w:rPr>
              <w:t>for</w:t>
            </w:r>
            <w:r w:rsidR="005D5CDD" w:rsidRPr="00D11228">
              <w:rPr>
                <w:sz w:val="18"/>
                <w:szCs w:val="18"/>
              </w:rPr>
              <w:t xml:space="preserve"> M/E /A/E/ </w:t>
            </w:r>
            <w:r w:rsidR="00854E52" w:rsidRPr="00D11228">
              <w:rPr>
                <w:sz w:val="18"/>
                <w:szCs w:val="18"/>
              </w:rPr>
              <w:t>Hydraulic power pack rooms</w:t>
            </w:r>
            <w:r w:rsidRPr="00D11228">
              <w:rPr>
                <w:sz w:val="18"/>
                <w:szCs w:val="18"/>
              </w:rPr>
              <w:t xml:space="preserve"> in order/Sensors without any warning/Trouble alarms.</w:t>
            </w:r>
          </w:p>
        </w:tc>
      </w:tr>
      <w:tr w:rsidR="006A4839" w:rsidRPr="00595AF3" w14:paraId="38D5E396" w14:textId="77777777" w:rsidTr="00ED3C22">
        <w:tblPrEx>
          <w:tblBorders>
            <w:top w:val="single" w:sz="4" w:space="0" w:color="auto"/>
            <w:left w:val="single" w:sz="4" w:space="0" w:color="auto"/>
            <w:bottom w:val="single" w:sz="4" w:space="0" w:color="auto"/>
            <w:right w:val="single" w:sz="4" w:space="0" w:color="auto"/>
          </w:tblBorders>
        </w:tblPrEx>
        <w:trPr>
          <w:trHeight w:hRule="exact" w:val="1000"/>
        </w:trPr>
        <w:tc>
          <w:tcPr>
            <w:tcW w:w="648" w:type="dxa"/>
            <w:tcBorders>
              <w:top w:val="single" w:sz="4" w:space="0" w:color="auto"/>
              <w:left w:val="single" w:sz="4" w:space="0" w:color="auto"/>
              <w:bottom w:val="single" w:sz="4" w:space="0" w:color="auto"/>
              <w:right w:val="single" w:sz="4" w:space="0" w:color="auto"/>
            </w:tcBorders>
            <w:vAlign w:val="center"/>
          </w:tcPr>
          <w:p w14:paraId="0A56B25C" w14:textId="324FD688"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B052ED7" w14:textId="3BE5E265"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0E2C984" w14:textId="7D2AFF00"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759BDDF" w14:textId="71FAF68B" w:rsidR="006A4839" w:rsidRPr="00D11228" w:rsidRDefault="00560D12" w:rsidP="00C4281A">
            <w:pPr>
              <w:spacing w:beforeLines="30" w:before="72" w:afterLines="30" w:after="72"/>
              <w:rPr>
                <w:sz w:val="18"/>
                <w:szCs w:val="18"/>
              </w:rPr>
            </w:pPr>
            <w:r w:rsidRPr="00D11228">
              <w:rPr>
                <w:b/>
                <w:bCs/>
                <w:sz w:val="18"/>
                <w:szCs w:val="18"/>
              </w:rPr>
              <w:t>Sewage Treatment</w:t>
            </w:r>
            <w:r w:rsidRPr="00D11228">
              <w:rPr>
                <w:sz w:val="18"/>
                <w:szCs w:val="18"/>
              </w:rPr>
              <w:t xml:space="preserve"> </w:t>
            </w:r>
            <w:r w:rsidRPr="00D11228">
              <w:rPr>
                <w:b/>
                <w:bCs/>
                <w:sz w:val="18"/>
                <w:szCs w:val="18"/>
              </w:rPr>
              <w:t>Plant</w:t>
            </w:r>
            <w:r w:rsidRPr="00D11228">
              <w:rPr>
                <w:sz w:val="18"/>
                <w:szCs w:val="18"/>
              </w:rPr>
              <w:t xml:space="preserve"> operating in accordance with the RMI sewage checklist, with specific attention to the condition and positioning of the three-way flow valve (if fitted), functionality of blowers, proper aeration and chemical treatment, operational discharge pump and high-level alarm, and availability of a class-approved rate of discharge chart, where applicable.</w:t>
            </w:r>
          </w:p>
        </w:tc>
      </w:tr>
      <w:tr w:rsidR="006A4839" w:rsidRPr="00595AF3" w14:paraId="199E51C1" w14:textId="77777777" w:rsidTr="00C4281A">
        <w:tblPrEx>
          <w:tblBorders>
            <w:top w:val="single" w:sz="4" w:space="0" w:color="auto"/>
            <w:left w:val="single" w:sz="4" w:space="0" w:color="auto"/>
            <w:bottom w:val="single" w:sz="4" w:space="0" w:color="auto"/>
            <w:right w:val="single" w:sz="4" w:space="0" w:color="auto"/>
          </w:tblBorders>
        </w:tblPrEx>
        <w:trPr>
          <w:trHeight w:hRule="exact" w:val="930"/>
        </w:trPr>
        <w:tc>
          <w:tcPr>
            <w:tcW w:w="648" w:type="dxa"/>
            <w:tcBorders>
              <w:top w:val="single" w:sz="4" w:space="0" w:color="auto"/>
              <w:left w:val="single" w:sz="4" w:space="0" w:color="auto"/>
              <w:bottom w:val="single" w:sz="4" w:space="0" w:color="auto"/>
              <w:right w:val="single" w:sz="4" w:space="0" w:color="auto"/>
            </w:tcBorders>
            <w:vAlign w:val="center"/>
          </w:tcPr>
          <w:p w14:paraId="01FC1D2E"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034CE81"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39CD35D"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A3BEA86" w14:textId="42C38356" w:rsidR="006A4839" w:rsidRPr="00D11228" w:rsidRDefault="00025F23" w:rsidP="00C4281A">
            <w:pPr>
              <w:spacing w:beforeLines="30" w:before="72" w:afterLines="30" w:after="72"/>
              <w:rPr>
                <w:sz w:val="18"/>
                <w:szCs w:val="18"/>
              </w:rPr>
            </w:pPr>
            <w:r w:rsidRPr="00D11228">
              <w:rPr>
                <w:b/>
                <w:bCs/>
                <w:sz w:val="18"/>
                <w:szCs w:val="18"/>
              </w:rPr>
              <w:t>Fire Detection System</w:t>
            </w:r>
            <w:r w:rsidRPr="00D11228">
              <w:rPr>
                <w:sz w:val="18"/>
                <w:szCs w:val="18"/>
              </w:rPr>
              <w:t xml:space="preserve"> enabled and fully operational with no alarms/Faults. </w:t>
            </w:r>
            <w:r w:rsidR="005F5A11">
              <w:rPr>
                <w:sz w:val="18"/>
                <w:szCs w:val="18"/>
              </w:rPr>
              <w:t xml:space="preserve">Not covered or blocked. </w:t>
            </w:r>
            <w:r w:rsidRPr="00D11228">
              <w:rPr>
                <w:sz w:val="18"/>
                <w:szCs w:val="18"/>
              </w:rPr>
              <w:t>Check that the Cargo Hold Smoke detection system (If fitted) is fully operational and no alarms on the panel. Approved means of testing the smoke, flame &amp; heat detectors available. Lighters/Open flame not to be used for testing.</w:t>
            </w:r>
          </w:p>
        </w:tc>
      </w:tr>
      <w:tr w:rsidR="006A4839" w:rsidRPr="00595AF3" w14:paraId="03235098" w14:textId="77777777" w:rsidTr="00C4281A">
        <w:tblPrEx>
          <w:tblBorders>
            <w:top w:val="single" w:sz="4" w:space="0" w:color="auto"/>
            <w:left w:val="single" w:sz="4" w:space="0" w:color="auto"/>
            <w:bottom w:val="single" w:sz="4" w:space="0" w:color="auto"/>
            <w:right w:val="single" w:sz="4" w:space="0" w:color="auto"/>
          </w:tblBorders>
        </w:tblPrEx>
        <w:trPr>
          <w:trHeight w:hRule="exact" w:val="702"/>
        </w:trPr>
        <w:tc>
          <w:tcPr>
            <w:tcW w:w="648" w:type="dxa"/>
            <w:tcBorders>
              <w:top w:val="single" w:sz="4" w:space="0" w:color="auto"/>
              <w:left w:val="single" w:sz="4" w:space="0" w:color="auto"/>
              <w:bottom w:val="single" w:sz="4" w:space="0" w:color="auto"/>
              <w:right w:val="single" w:sz="4" w:space="0" w:color="auto"/>
            </w:tcBorders>
            <w:vAlign w:val="center"/>
          </w:tcPr>
          <w:p w14:paraId="2A580833"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038F90F"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5EFFE54"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AD5A413" w14:textId="77777777" w:rsidR="00C32C3A" w:rsidRPr="00D11228" w:rsidRDefault="00D35A5A" w:rsidP="00C4281A">
            <w:pPr>
              <w:spacing w:beforeLines="30" w:before="72" w:afterLines="30" w:after="72"/>
              <w:rPr>
                <w:sz w:val="18"/>
                <w:szCs w:val="18"/>
              </w:rPr>
            </w:pPr>
            <w:r w:rsidRPr="00D11228">
              <w:rPr>
                <w:b/>
                <w:bCs/>
                <w:sz w:val="18"/>
                <w:szCs w:val="18"/>
              </w:rPr>
              <w:t>Water mist system is operational</w:t>
            </w:r>
            <w:r w:rsidRPr="00D11228">
              <w:rPr>
                <w:sz w:val="18"/>
                <w:szCs w:val="18"/>
              </w:rPr>
              <w:t xml:space="preserve"> (i.e., no mechanical/electrical defects) and the control mode is in AUTO. </w:t>
            </w:r>
          </w:p>
          <w:p w14:paraId="233DE9AC" w14:textId="7AAF09E4" w:rsidR="006A4839" w:rsidRPr="00D11228" w:rsidRDefault="00545FB1" w:rsidP="00C4281A">
            <w:pPr>
              <w:spacing w:beforeLines="30" w:before="72" w:afterLines="30" w:after="72"/>
              <w:rPr>
                <w:sz w:val="18"/>
                <w:szCs w:val="18"/>
              </w:rPr>
            </w:pPr>
            <w:r w:rsidRPr="00D11228">
              <w:rPr>
                <w:sz w:val="18"/>
                <w:szCs w:val="18"/>
              </w:rPr>
              <w:t>Fixed CO</w:t>
            </w:r>
            <w:r w:rsidRPr="00D11228">
              <w:rPr>
                <w:sz w:val="18"/>
                <w:szCs w:val="18"/>
                <w:vertAlign w:val="subscript"/>
              </w:rPr>
              <w:t>2</w:t>
            </w:r>
            <w:r w:rsidRPr="00D11228">
              <w:rPr>
                <w:sz w:val="18"/>
                <w:szCs w:val="18"/>
              </w:rPr>
              <w:t xml:space="preserve"> / foam /</w:t>
            </w:r>
            <w:r w:rsidR="004C2EA3" w:rsidRPr="00D11228">
              <w:rPr>
                <w:sz w:val="18"/>
                <w:szCs w:val="18"/>
              </w:rPr>
              <w:t xml:space="preserve"> </w:t>
            </w:r>
            <w:r w:rsidR="00BE35DF" w:rsidRPr="00D11228">
              <w:rPr>
                <w:sz w:val="18"/>
                <w:szCs w:val="18"/>
              </w:rPr>
              <w:t>W</w:t>
            </w:r>
            <w:r w:rsidRPr="00D11228">
              <w:rPr>
                <w:sz w:val="18"/>
                <w:szCs w:val="18"/>
              </w:rPr>
              <w:t>ater mist</w:t>
            </w:r>
            <w:r w:rsidR="00BE35DF" w:rsidRPr="00D11228">
              <w:rPr>
                <w:sz w:val="18"/>
                <w:szCs w:val="18"/>
              </w:rPr>
              <w:t>/</w:t>
            </w:r>
            <w:r w:rsidR="004C2EA3" w:rsidRPr="00D11228">
              <w:rPr>
                <w:sz w:val="18"/>
                <w:szCs w:val="18"/>
              </w:rPr>
              <w:t xml:space="preserve"> </w:t>
            </w:r>
            <w:r w:rsidR="00BE35DF" w:rsidRPr="00D11228">
              <w:rPr>
                <w:sz w:val="18"/>
                <w:szCs w:val="18"/>
              </w:rPr>
              <w:t xml:space="preserve">Paint room Sprinkler </w:t>
            </w:r>
            <w:r w:rsidRPr="00D11228">
              <w:rPr>
                <w:sz w:val="18"/>
                <w:szCs w:val="18"/>
              </w:rPr>
              <w:t>system nozzles clear of clogging and paint.</w:t>
            </w:r>
          </w:p>
        </w:tc>
      </w:tr>
      <w:tr w:rsidR="006A4839" w:rsidRPr="00595AF3" w14:paraId="15561804" w14:textId="77777777" w:rsidTr="00C4281A">
        <w:tblPrEx>
          <w:tblBorders>
            <w:top w:val="single" w:sz="4" w:space="0" w:color="auto"/>
            <w:left w:val="single" w:sz="4" w:space="0" w:color="auto"/>
            <w:bottom w:val="single" w:sz="4" w:space="0" w:color="auto"/>
            <w:right w:val="single" w:sz="4" w:space="0" w:color="auto"/>
          </w:tblBorders>
        </w:tblPrEx>
        <w:trPr>
          <w:trHeight w:hRule="exact" w:val="712"/>
        </w:trPr>
        <w:tc>
          <w:tcPr>
            <w:tcW w:w="648" w:type="dxa"/>
            <w:tcBorders>
              <w:top w:val="single" w:sz="4" w:space="0" w:color="auto"/>
              <w:left w:val="single" w:sz="4" w:space="0" w:color="auto"/>
              <w:bottom w:val="single" w:sz="4" w:space="0" w:color="auto"/>
              <w:right w:val="single" w:sz="4" w:space="0" w:color="auto"/>
            </w:tcBorders>
            <w:vAlign w:val="center"/>
          </w:tcPr>
          <w:p w14:paraId="3F91AA17" w14:textId="5290BC3B"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E6D735E" w14:textId="1591FDF3"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1610B32" w14:textId="1CC816F1"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521AAD89" w14:textId="6F2EB54E" w:rsidR="006A4839" w:rsidRPr="00D11228" w:rsidRDefault="006A4839" w:rsidP="00C4281A">
            <w:pPr>
              <w:spacing w:beforeLines="30" w:before="72" w:afterLines="30" w:after="72"/>
              <w:rPr>
                <w:sz w:val="18"/>
                <w:szCs w:val="18"/>
              </w:rPr>
            </w:pPr>
            <w:r w:rsidRPr="00D11228">
              <w:rPr>
                <w:b/>
                <w:bCs/>
                <w:sz w:val="18"/>
                <w:szCs w:val="18"/>
              </w:rPr>
              <w:t>Main fire pumps</w:t>
            </w:r>
            <w:r w:rsidRPr="00D11228">
              <w:rPr>
                <w:sz w:val="18"/>
                <w:szCs w:val="18"/>
              </w:rPr>
              <w:t xml:space="preserve"> –</w:t>
            </w:r>
            <w:r w:rsidRPr="00D11228" w:rsidDel="00891920">
              <w:rPr>
                <w:sz w:val="18"/>
                <w:szCs w:val="18"/>
              </w:rPr>
              <w:t xml:space="preserve"> </w:t>
            </w:r>
            <w:r w:rsidR="007731CD" w:rsidRPr="00D11228">
              <w:rPr>
                <w:sz w:val="18"/>
                <w:szCs w:val="18"/>
              </w:rPr>
              <w:t xml:space="preserve">Demonstrate two steady streams of </w:t>
            </w:r>
            <w:r w:rsidR="00292F08" w:rsidRPr="00D11228">
              <w:rPr>
                <w:sz w:val="18"/>
                <w:szCs w:val="18"/>
              </w:rPr>
              <w:t>water: One</w:t>
            </w:r>
            <w:r w:rsidRPr="00D11228">
              <w:rPr>
                <w:sz w:val="18"/>
                <w:szCs w:val="18"/>
              </w:rPr>
              <w:t xml:space="preserve"> (1) fire hose rigged forward and one (1) from the bridge wing - and demonstrate two (2) straight steady streams of water with adequate pressure at the local gauge. </w:t>
            </w:r>
            <w:r w:rsidRPr="009273BF">
              <w:rPr>
                <w:sz w:val="18"/>
                <w:szCs w:val="18"/>
              </w:rPr>
              <w:t>Consideration must</w:t>
            </w:r>
            <w:r w:rsidRPr="00D11228">
              <w:rPr>
                <w:sz w:val="18"/>
                <w:szCs w:val="18"/>
              </w:rPr>
              <w:t xml:space="preserve"> be given for </w:t>
            </w:r>
            <w:r w:rsidRPr="00D11228" w:rsidDel="00E32FD2">
              <w:rPr>
                <w:sz w:val="18"/>
                <w:szCs w:val="18"/>
              </w:rPr>
              <w:t xml:space="preserve">extremely </w:t>
            </w:r>
            <w:r w:rsidRPr="00D11228">
              <w:rPr>
                <w:sz w:val="18"/>
                <w:szCs w:val="18"/>
              </w:rPr>
              <w:t xml:space="preserve">cold weather during the winter months. </w:t>
            </w:r>
          </w:p>
        </w:tc>
      </w:tr>
      <w:tr w:rsidR="006A4839" w:rsidRPr="00595AF3" w14:paraId="4BFF5ECE" w14:textId="77777777" w:rsidTr="00C4281A">
        <w:tblPrEx>
          <w:tblBorders>
            <w:top w:val="single" w:sz="4" w:space="0" w:color="auto"/>
            <w:left w:val="single" w:sz="4" w:space="0" w:color="auto"/>
            <w:bottom w:val="single" w:sz="4" w:space="0" w:color="auto"/>
            <w:right w:val="single" w:sz="4" w:space="0" w:color="auto"/>
          </w:tblBorders>
        </w:tblPrEx>
        <w:trPr>
          <w:trHeight w:hRule="exact" w:val="1031"/>
        </w:trPr>
        <w:tc>
          <w:tcPr>
            <w:tcW w:w="648" w:type="dxa"/>
            <w:tcBorders>
              <w:top w:val="single" w:sz="4" w:space="0" w:color="auto"/>
              <w:left w:val="single" w:sz="4" w:space="0" w:color="auto"/>
              <w:bottom w:val="single" w:sz="4" w:space="0" w:color="auto"/>
              <w:right w:val="single" w:sz="4" w:space="0" w:color="auto"/>
            </w:tcBorders>
            <w:vAlign w:val="center"/>
          </w:tcPr>
          <w:p w14:paraId="5BABF147" w14:textId="289FA276"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71379B2" w14:textId="0F2848A2"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C5F59D9" w14:textId="1777386F"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1B1E1929" w14:textId="77777777" w:rsidR="006A4839" w:rsidRPr="00D11228" w:rsidRDefault="006A4839" w:rsidP="00C4281A">
            <w:pPr>
              <w:spacing w:beforeLines="30" w:before="72" w:afterLines="30" w:after="72"/>
              <w:rPr>
                <w:sz w:val="18"/>
                <w:szCs w:val="18"/>
              </w:rPr>
            </w:pPr>
            <w:r w:rsidRPr="00D11228">
              <w:rPr>
                <w:b/>
                <w:bCs/>
                <w:sz w:val="18"/>
                <w:szCs w:val="18"/>
              </w:rPr>
              <w:t>Emergency fire pump</w:t>
            </w:r>
            <w:r w:rsidRPr="00D11228">
              <w:rPr>
                <w:sz w:val="18"/>
                <w:szCs w:val="18"/>
              </w:rPr>
              <w:t xml:space="preserve"> </w:t>
            </w:r>
            <w:r w:rsidR="005E0C1A" w:rsidRPr="00D11228">
              <w:rPr>
                <w:sz w:val="18"/>
                <w:szCs w:val="18"/>
              </w:rPr>
              <w:t xml:space="preserve">including priming unit </w:t>
            </w:r>
            <w:r w:rsidRPr="00D11228">
              <w:rPr>
                <w:sz w:val="18"/>
                <w:szCs w:val="18"/>
              </w:rPr>
              <w:t xml:space="preserve">must be fully operational under any ballast or loaded condition and provide two (2) straight steady streams of water as described above. </w:t>
            </w:r>
            <w:r w:rsidR="00581D3E" w:rsidRPr="00D11228">
              <w:rPr>
                <w:sz w:val="18"/>
                <w:szCs w:val="18"/>
              </w:rPr>
              <w:t xml:space="preserve">Crew aware of </w:t>
            </w:r>
            <w:r w:rsidR="0041534C" w:rsidRPr="00D11228">
              <w:rPr>
                <w:sz w:val="18"/>
                <w:szCs w:val="18"/>
              </w:rPr>
              <w:t>draft restrictions concerning pump suction.</w:t>
            </w:r>
          </w:p>
          <w:p w14:paraId="254E4D66" w14:textId="55346CF6" w:rsidR="00445995" w:rsidRPr="00D11228" w:rsidRDefault="00445995" w:rsidP="00C4281A">
            <w:pPr>
              <w:spacing w:beforeLines="30" w:before="72" w:afterLines="30" w:after="72"/>
              <w:rPr>
                <w:sz w:val="18"/>
                <w:szCs w:val="18"/>
              </w:rPr>
            </w:pPr>
            <w:r w:rsidRPr="00D11228">
              <w:rPr>
                <w:sz w:val="18"/>
                <w:szCs w:val="18"/>
              </w:rPr>
              <w:t>Suction/Discharge lines penetrating</w:t>
            </w:r>
            <w:r w:rsidR="00D81721" w:rsidRPr="00D11228">
              <w:rPr>
                <w:sz w:val="18"/>
                <w:szCs w:val="18"/>
              </w:rPr>
              <w:t xml:space="preserve"> E/R</w:t>
            </w:r>
            <w:r w:rsidRPr="00D11228">
              <w:rPr>
                <w:sz w:val="18"/>
                <w:szCs w:val="18"/>
              </w:rPr>
              <w:t xml:space="preserve"> (If applicable) are insulated as required by SOLAS CH II-2 Reg 10-2.1.4.1</w:t>
            </w:r>
          </w:p>
        </w:tc>
      </w:tr>
      <w:tr w:rsidR="006A4839" w:rsidRPr="00595AF3" w14:paraId="27811382" w14:textId="77777777" w:rsidTr="00C4281A">
        <w:tblPrEx>
          <w:tblBorders>
            <w:top w:val="single" w:sz="4" w:space="0" w:color="auto"/>
            <w:left w:val="single" w:sz="4" w:space="0" w:color="auto"/>
            <w:bottom w:val="single" w:sz="4" w:space="0" w:color="auto"/>
            <w:right w:val="single" w:sz="4" w:space="0" w:color="auto"/>
          </w:tblBorders>
        </w:tblPrEx>
        <w:trPr>
          <w:trHeight w:hRule="exact" w:val="833"/>
        </w:trPr>
        <w:tc>
          <w:tcPr>
            <w:tcW w:w="648" w:type="dxa"/>
            <w:tcBorders>
              <w:top w:val="single" w:sz="4" w:space="0" w:color="auto"/>
              <w:left w:val="single" w:sz="4" w:space="0" w:color="auto"/>
              <w:bottom w:val="single" w:sz="4" w:space="0" w:color="auto"/>
              <w:right w:val="single" w:sz="4" w:space="0" w:color="auto"/>
            </w:tcBorders>
            <w:vAlign w:val="center"/>
          </w:tcPr>
          <w:p w14:paraId="2B68FC6D" w14:textId="0A868A93"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ACE1A6" w14:textId="667EF30E"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C46D063" w14:textId="2F3F4F22"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2989B3F" w14:textId="0763C567" w:rsidR="00437781" w:rsidRPr="00D11228" w:rsidRDefault="006A4839" w:rsidP="00C4281A">
            <w:pPr>
              <w:spacing w:beforeLines="30" w:before="72" w:afterLines="30" w:after="72"/>
              <w:rPr>
                <w:sz w:val="18"/>
                <w:szCs w:val="18"/>
              </w:rPr>
            </w:pPr>
            <w:r w:rsidRPr="00D11228">
              <w:rPr>
                <w:b/>
                <w:bCs/>
                <w:sz w:val="18"/>
                <w:szCs w:val="18"/>
              </w:rPr>
              <w:t>Isolation valves</w:t>
            </w:r>
            <w:r w:rsidRPr="00D11228">
              <w:rPr>
                <w:sz w:val="18"/>
                <w:szCs w:val="18"/>
              </w:rPr>
              <w:t xml:space="preserve"> marked and freely/smoothly </w:t>
            </w:r>
            <w:proofErr w:type="gramStart"/>
            <w:r w:rsidRPr="00D11228">
              <w:rPr>
                <w:sz w:val="18"/>
                <w:szCs w:val="18"/>
              </w:rPr>
              <w:t>operating</w:t>
            </w:r>
            <w:proofErr w:type="gramEnd"/>
            <w:r w:rsidRPr="00D11228">
              <w:rPr>
                <w:sz w:val="18"/>
                <w:szCs w:val="18"/>
              </w:rPr>
              <w:t xml:space="preserve">. No soft patches on fire lines. No leaks in fire lines or fire </w:t>
            </w:r>
            <w:r w:rsidR="00EC4EBA" w:rsidRPr="00D11228">
              <w:rPr>
                <w:sz w:val="18"/>
                <w:szCs w:val="18"/>
              </w:rPr>
              <w:t>pumps.</w:t>
            </w:r>
            <w:r w:rsidR="00EC4EBA" w:rsidRPr="00D11228" w:rsidDel="002A01F2">
              <w:rPr>
                <w:sz w:val="18"/>
                <w:szCs w:val="18"/>
              </w:rPr>
              <w:t xml:space="preserve"> No</w:t>
            </w:r>
            <w:r w:rsidRPr="00D11228" w:rsidDel="002A01F2">
              <w:rPr>
                <w:sz w:val="18"/>
                <w:szCs w:val="18"/>
              </w:rPr>
              <w:t xml:space="preserve"> leaks or temporary patches in the fire line or significant uncontrolled leaks in the packing glands or mechanical seals when fire pumps are energized.</w:t>
            </w:r>
            <w:r w:rsidR="00B61DDB" w:rsidRPr="00D11228">
              <w:rPr>
                <w:sz w:val="18"/>
                <w:szCs w:val="18"/>
              </w:rPr>
              <w:t xml:space="preserve"> </w:t>
            </w:r>
            <w:r w:rsidR="00FE6D90" w:rsidRPr="00D11228">
              <w:rPr>
                <w:sz w:val="18"/>
                <w:szCs w:val="18"/>
              </w:rPr>
              <w:t>Considerations for low temperatures during winter &amp; lines clear of ice.</w:t>
            </w:r>
          </w:p>
        </w:tc>
      </w:tr>
      <w:tr w:rsidR="00B61DDB" w:rsidRPr="00595AF3" w14:paraId="3998896C" w14:textId="77777777" w:rsidTr="00C4281A">
        <w:tblPrEx>
          <w:tblBorders>
            <w:top w:val="single" w:sz="4" w:space="0" w:color="auto"/>
            <w:left w:val="single" w:sz="4" w:space="0" w:color="auto"/>
            <w:bottom w:val="single" w:sz="4" w:space="0" w:color="auto"/>
            <w:right w:val="single" w:sz="4" w:space="0" w:color="auto"/>
          </w:tblBorders>
        </w:tblPrEx>
        <w:trPr>
          <w:trHeight w:hRule="exact" w:val="1002"/>
        </w:trPr>
        <w:tc>
          <w:tcPr>
            <w:tcW w:w="648" w:type="dxa"/>
            <w:tcBorders>
              <w:top w:val="single" w:sz="4" w:space="0" w:color="auto"/>
              <w:left w:val="single" w:sz="4" w:space="0" w:color="auto"/>
              <w:bottom w:val="single" w:sz="4" w:space="0" w:color="auto"/>
              <w:right w:val="single" w:sz="4" w:space="0" w:color="auto"/>
            </w:tcBorders>
            <w:vAlign w:val="center"/>
          </w:tcPr>
          <w:p w14:paraId="1245BA5E" w14:textId="00DE21C3" w:rsidR="00B61DDB" w:rsidRPr="00501EAF" w:rsidRDefault="00B61DDB" w:rsidP="00B61DD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80B6BC6" w14:textId="64C1EF9C" w:rsidR="00B61DDB" w:rsidRPr="00501EAF" w:rsidRDefault="00B61DDB" w:rsidP="00B61DD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9324EEE" w14:textId="7F120F3B" w:rsidR="00B61DDB" w:rsidRPr="00D11228" w:rsidRDefault="00B61DDB" w:rsidP="00B61DDB">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A0AC0EF" w14:textId="72DF54C0" w:rsidR="00B61DDB" w:rsidRPr="00D11228" w:rsidRDefault="00B61DDB" w:rsidP="00C4281A">
            <w:pPr>
              <w:spacing w:beforeLines="30" w:before="72" w:afterLines="30" w:after="72"/>
              <w:rPr>
                <w:b/>
                <w:bCs/>
                <w:sz w:val="18"/>
                <w:szCs w:val="18"/>
              </w:rPr>
            </w:pPr>
            <w:r w:rsidRPr="00D11228">
              <w:rPr>
                <w:b/>
                <w:bCs/>
                <w:sz w:val="18"/>
                <w:szCs w:val="18"/>
              </w:rPr>
              <w:t>Rescue boat</w:t>
            </w:r>
            <w:r w:rsidRPr="00D11228">
              <w:rPr>
                <w:sz w:val="18"/>
                <w:szCs w:val="18"/>
              </w:rPr>
              <w:t xml:space="preserve"> engine must start immediately and run for at least 5 mins with proper cooling water being provided (i.e. drum of water). Must be capable of </w:t>
            </w:r>
            <w:proofErr w:type="gramStart"/>
            <w:r w:rsidRPr="00D11228">
              <w:rPr>
                <w:sz w:val="18"/>
                <w:szCs w:val="18"/>
              </w:rPr>
              <w:t>testing in</w:t>
            </w:r>
            <w:proofErr w:type="gramEnd"/>
            <w:r w:rsidRPr="00D11228">
              <w:rPr>
                <w:sz w:val="18"/>
                <w:szCs w:val="18"/>
              </w:rPr>
              <w:t xml:space="preserve"> forward and reverse gear. Rescue boat davit must be fully operational and free of any hydraulic leaks. Secondary power source (i.e. stored hydraulic pressure) must be fully charged/available for immediate use.</w:t>
            </w:r>
          </w:p>
        </w:tc>
      </w:tr>
      <w:tr w:rsidR="006A4839" w:rsidRPr="00595AF3" w14:paraId="7D8F3DBA" w14:textId="77777777" w:rsidTr="00C4281A">
        <w:tblPrEx>
          <w:tblBorders>
            <w:top w:val="single" w:sz="4" w:space="0" w:color="auto"/>
            <w:left w:val="single" w:sz="4" w:space="0" w:color="auto"/>
            <w:bottom w:val="single" w:sz="4" w:space="0" w:color="auto"/>
            <w:right w:val="single" w:sz="4" w:space="0" w:color="auto"/>
          </w:tblBorders>
        </w:tblPrEx>
        <w:trPr>
          <w:trHeight w:hRule="exact" w:val="860"/>
        </w:trPr>
        <w:tc>
          <w:tcPr>
            <w:tcW w:w="648" w:type="dxa"/>
            <w:tcBorders>
              <w:top w:val="single" w:sz="4" w:space="0" w:color="auto"/>
              <w:left w:val="single" w:sz="4" w:space="0" w:color="auto"/>
              <w:bottom w:val="single" w:sz="4" w:space="0" w:color="auto"/>
              <w:right w:val="single" w:sz="4" w:space="0" w:color="auto"/>
            </w:tcBorders>
            <w:vAlign w:val="center"/>
          </w:tcPr>
          <w:p w14:paraId="3517BFA3"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B7336E7"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1B0440B"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3F5A6A9" w14:textId="62A16C09" w:rsidR="006A4839" w:rsidRPr="00D11228" w:rsidRDefault="007C345F" w:rsidP="00C4281A">
            <w:pPr>
              <w:spacing w:beforeLines="30" w:before="72" w:afterLines="30" w:after="72"/>
              <w:rPr>
                <w:sz w:val="18"/>
                <w:szCs w:val="18"/>
              </w:rPr>
            </w:pPr>
            <w:r w:rsidRPr="00D11228">
              <w:rPr>
                <w:b/>
                <w:bCs/>
                <w:sz w:val="18"/>
                <w:szCs w:val="18"/>
              </w:rPr>
              <w:t>Lifeboat</w:t>
            </w:r>
            <w:r w:rsidRPr="00D11228">
              <w:rPr>
                <w:sz w:val="18"/>
                <w:szCs w:val="18"/>
              </w:rPr>
              <w:t xml:space="preserve"> - Engine starts immediately. Rudders full movement. Windows clear without hazing. Sound hull, no cracks in the hull, no overpainted instructions, and indicators. Davits-no hydraulic issue- leakages. Sheaves are not thinned down or wasted. Release gear reset correctly. The remote-</w:t>
            </w:r>
            <w:proofErr w:type="gramStart"/>
            <w:r w:rsidRPr="00D11228">
              <w:rPr>
                <w:sz w:val="18"/>
                <w:szCs w:val="18"/>
              </w:rPr>
              <w:t>control</w:t>
            </w:r>
            <w:proofErr w:type="gramEnd"/>
            <w:r w:rsidRPr="00D11228">
              <w:rPr>
                <w:sz w:val="18"/>
                <w:szCs w:val="18"/>
              </w:rPr>
              <w:t xml:space="preserve"> wire is untangled and </w:t>
            </w:r>
            <w:r w:rsidR="00B80D3D">
              <w:rPr>
                <w:sz w:val="18"/>
                <w:szCs w:val="18"/>
              </w:rPr>
              <w:t xml:space="preserve">not </w:t>
            </w:r>
            <w:r w:rsidR="00062B2F">
              <w:rPr>
                <w:sz w:val="18"/>
                <w:szCs w:val="18"/>
              </w:rPr>
              <w:t>deteriorated and not corroded</w:t>
            </w:r>
            <w:r w:rsidRPr="00D11228">
              <w:rPr>
                <w:sz w:val="18"/>
                <w:szCs w:val="18"/>
              </w:rPr>
              <w:t>.</w:t>
            </w:r>
          </w:p>
        </w:tc>
      </w:tr>
      <w:tr w:rsidR="006A4839" w:rsidRPr="00595AF3" w14:paraId="7CA250C8" w14:textId="77777777" w:rsidTr="00C4281A">
        <w:tblPrEx>
          <w:tblBorders>
            <w:top w:val="single" w:sz="4" w:space="0" w:color="auto"/>
            <w:left w:val="single" w:sz="4" w:space="0" w:color="auto"/>
            <w:bottom w:val="single" w:sz="4" w:space="0" w:color="auto"/>
            <w:right w:val="single" w:sz="4" w:space="0" w:color="auto"/>
          </w:tblBorders>
        </w:tblPrEx>
        <w:trPr>
          <w:trHeight w:hRule="exact" w:val="1269"/>
        </w:trPr>
        <w:tc>
          <w:tcPr>
            <w:tcW w:w="648" w:type="dxa"/>
            <w:tcBorders>
              <w:top w:val="single" w:sz="4" w:space="0" w:color="auto"/>
              <w:left w:val="single" w:sz="4" w:space="0" w:color="auto"/>
              <w:bottom w:val="single" w:sz="4" w:space="0" w:color="auto"/>
              <w:right w:val="single" w:sz="4" w:space="0" w:color="auto"/>
            </w:tcBorders>
            <w:vAlign w:val="center"/>
          </w:tcPr>
          <w:p w14:paraId="0C58671C"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A2C247B"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D884073"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15E92111" w14:textId="65BA7DA5" w:rsidR="006A4839" w:rsidRPr="00D11228" w:rsidRDefault="0001181C" w:rsidP="00C4281A">
            <w:pPr>
              <w:spacing w:beforeLines="30" w:before="72" w:afterLines="30" w:after="72"/>
              <w:rPr>
                <w:sz w:val="18"/>
                <w:szCs w:val="18"/>
              </w:rPr>
            </w:pPr>
            <w:r w:rsidRPr="00D11228">
              <w:rPr>
                <w:b/>
                <w:bCs/>
                <w:sz w:val="18"/>
                <w:szCs w:val="18"/>
              </w:rPr>
              <w:t>Lifeboat</w:t>
            </w:r>
            <w:r w:rsidRPr="00D11228">
              <w:rPr>
                <w:sz w:val="18"/>
                <w:szCs w:val="18"/>
              </w:rPr>
              <w:t xml:space="preserve">-Satisfied by the test that </w:t>
            </w:r>
            <w:r w:rsidRPr="00D11228">
              <w:rPr>
                <w:b/>
                <w:bCs/>
                <w:sz w:val="18"/>
                <w:szCs w:val="18"/>
              </w:rPr>
              <w:t>On Load Release Gear</w:t>
            </w:r>
            <w:r w:rsidRPr="00D11228">
              <w:rPr>
                <w:sz w:val="18"/>
                <w:szCs w:val="18"/>
              </w:rPr>
              <w:t xml:space="preserve"> working, safely locked with clear</w:t>
            </w:r>
            <w:r w:rsidR="00087F33" w:rsidRPr="00D11228">
              <w:rPr>
                <w:sz w:val="18"/>
                <w:szCs w:val="18"/>
              </w:rPr>
              <w:t>/</w:t>
            </w:r>
            <w:r w:rsidRPr="00D11228">
              <w:rPr>
                <w:sz w:val="18"/>
                <w:szCs w:val="18"/>
              </w:rPr>
              <w:t xml:space="preserve">simple directions for use. </w:t>
            </w:r>
            <w:proofErr w:type="gramStart"/>
            <w:r w:rsidRPr="00D11228">
              <w:rPr>
                <w:sz w:val="18"/>
                <w:szCs w:val="18"/>
              </w:rPr>
              <w:t>Cables,</w:t>
            </w:r>
            <w:proofErr w:type="gramEnd"/>
            <w:r w:rsidRPr="00D11228">
              <w:rPr>
                <w:sz w:val="18"/>
                <w:szCs w:val="18"/>
              </w:rPr>
              <w:t xml:space="preserve"> and rods, including external forward and aft release points, are free of paint and obstructions. Painters correct, E lighting good. Compasses </w:t>
            </w:r>
            <w:r w:rsidR="00CB157C" w:rsidRPr="00D11228">
              <w:rPr>
                <w:sz w:val="18"/>
                <w:szCs w:val="18"/>
              </w:rPr>
              <w:t xml:space="preserve">operational </w:t>
            </w:r>
            <w:r w:rsidRPr="00D11228">
              <w:rPr>
                <w:sz w:val="18"/>
                <w:szCs w:val="18"/>
              </w:rPr>
              <w:t xml:space="preserve">and </w:t>
            </w:r>
            <w:r w:rsidR="00062B2F">
              <w:rPr>
                <w:sz w:val="18"/>
                <w:szCs w:val="18"/>
              </w:rPr>
              <w:t xml:space="preserve">food and water </w:t>
            </w:r>
            <w:r w:rsidR="009471A8">
              <w:rPr>
                <w:sz w:val="18"/>
                <w:szCs w:val="18"/>
              </w:rPr>
              <w:t>r</w:t>
            </w:r>
            <w:r w:rsidRPr="00D11228">
              <w:rPr>
                <w:sz w:val="18"/>
                <w:szCs w:val="18"/>
              </w:rPr>
              <w:t>ations</w:t>
            </w:r>
            <w:r w:rsidR="00CB157C" w:rsidRPr="00D11228">
              <w:rPr>
                <w:sz w:val="18"/>
                <w:szCs w:val="18"/>
              </w:rPr>
              <w:t xml:space="preserve"> </w:t>
            </w:r>
            <w:r w:rsidR="0054269F" w:rsidRPr="00D11228">
              <w:rPr>
                <w:sz w:val="18"/>
                <w:szCs w:val="18"/>
              </w:rPr>
              <w:t>sealed</w:t>
            </w:r>
            <w:r w:rsidR="00062B2F">
              <w:rPr>
                <w:sz w:val="18"/>
                <w:szCs w:val="18"/>
              </w:rPr>
              <w:t xml:space="preserve"> &amp; unexpired</w:t>
            </w:r>
            <w:r w:rsidR="0054269F" w:rsidRPr="00D11228">
              <w:rPr>
                <w:sz w:val="18"/>
                <w:szCs w:val="18"/>
              </w:rPr>
              <w:t>,</w:t>
            </w:r>
            <w:r w:rsidRPr="00D11228">
              <w:rPr>
                <w:sz w:val="18"/>
                <w:szCs w:val="18"/>
              </w:rPr>
              <w:t xml:space="preserve"> Rudder movement, and battery starters are all charged and free running. FFLB release safe</w:t>
            </w:r>
            <w:r w:rsidR="006A3F83" w:rsidRPr="00D11228">
              <w:rPr>
                <w:sz w:val="18"/>
                <w:szCs w:val="18"/>
              </w:rPr>
              <w:t xml:space="preserve"> </w:t>
            </w:r>
            <w:r w:rsidR="0054269F" w:rsidRPr="00D11228">
              <w:rPr>
                <w:sz w:val="18"/>
                <w:szCs w:val="18"/>
              </w:rPr>
              <w:t xml:space="preserve">&amp; </w:t>
            </w:r>
            <w:r w:rsidR="00046E25" w:rsidRPr="00D11228">
              <w:rPr>
                <w:sz w:val="18"/>
                <w:szCs w:val="18"/>
              </w:rPr>
              <w:t>correctly reset</w:t>
            </w:r>
            <w:r w:rsidR="00BB6253" w:rsidRPr="00D11228">
              <w:rPr>
                <w:sz w:val="18"/>
                <w:szCs w:val="18"/>
              </w:rPr>
              <w:t xml:space="preserve">. </w:t>
            </w:r>
            <w:r w:rsidRPr="00D11228">
              <w:rPr>
                <w:sz w:val="18"/>
                <w:szCs w:val="18"/>
              </w:rPr>
              <w:t>Turnbuckles in sound condition.</w:t>
            </w:r>
            <w:r w:rsidR="00BB6253" w:rsidRPr="00D11228">
              <w:rPr>
                <w:sz w:val="18"/>
                <w:szCs w:val="18"/>
              </w:rPr>
              <w:t xml:space="preserve"> Lifeboats and rescue boats must be immediately available for </w:t>
            </w:r>
            <w:proofErr w:type="gramStart"/>
            <w:r w:rsidR="00BB6253" w:rsidRPr="00D11228">
              <w:rPr>
                <w:sz w:val="18"/>
                <w:szCs w:val="18"/>
              </w:rPr>
              <w:t>launching</w:t>
            </w:r>
            <w:proofErr w:type="gramEnd"/>
            <w:r w:rsidR="00BB6253" w:rsidRPr="00D11228">
              <w:rPr>
                <w:sz w:val="18"/>
                <w:szCs w:val="18"/>
              </w:rPr>
              <w:t>/recovery.</w:t>
            </w:r>
          </w:p>
        </w:tc>
      </w:tr>
      <w:tr w:rsidR="006A4839" w:rsidRPr="00595AF3" w14:paraId="5974A9D3" w14:textId="77777777" w:rsidTr="00C4281A">
        <w:tblPrEx>
          <w:tblBorders>
            <w:top w:val="single" w:sz="4" w:space="0" w:color="auto"/>
            <w:left w:val="single" w:sz="4" w:space="0" w:color="auto"/>
            <w:bottom w:val="single" w:sz="4" w:space="0" w:color="auto"/>
            <w:right w:val="single" w:sz="4" w:space="0" w:color="auto"/>
          </w:tblBorders>
        </w:tblPrEx>
        <w:trPr>
          <w:trHeight w:hRule="exact" w:val="862"/>
        </w:trPr>
        <w:tc>
          <w:tcPr>
            <w:tcW w:w="648" w:type="dxa"/>
            <w:tcBorders>
              <w:top w:val="single" w:sz="4" w:space="0" w:color="auto"/>
              <w:left w:val="single" w:sz="4" w:space="0" w:color="auto"/>
              <w:bottom w:val="single" w:sz="4" w:space="0" w:color="auto"/>
              <w:right w:val="single" w:sz="4" w:space="0" w:color="auto"/>
            </w:tcBorders>
            <w:vAlign w:val="center"/>
          </w:tcPr>
          <w:p w14:paraId="760DAAD7"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C3CD73A"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DCD6326"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1F1DD75" w14:textId="3D230770" w:rsidR="006A4839" w:rsidRPr="00D11228" w:rsidRDefault="00B61DDB" w:rsidP="00C4281A">
            <w:pPr>
              <w:spacing w:beforeLines="30" w:before="72" w:afterLines="30" w:after="72"/>
              <w:rPr>
                <w:sz w:val="18"/>
                <w:szCs w:val="18"/>
              </w:rPr>
            </w:pPr>
            <w:r w:rsidRPr="00D11228">
              <w:rPr>
                <w:b/>
                <w:bCs/>
                <w:sz w:val="18"/>
                <w:szCs w:val="18"/>
              </w:rPr>
              <w:t>Life rafts</w:t>
            </w:r>
            <w:r w:rsidRPr="00D11228">
              <w:rPr>
                <w:sz w:val="18"/>
                <w:szCs w:val="18"/>
              </w:rPr>
              <w:t xml:space="preserve"> are correctly located, secured, and serviced up to date. Releases in moving order. Clear Signage/Operating instructions located close by and beneath effective emergency lighting. Painters</w:t>
            </w:r>
            <w:r w:rsidR="006A4839" w:rsidRPr="00D11228">
              <w:rPr>
                <w:sz w:val="18"/>
                <w:szCs w:val="18"/>
              </w:rPr>
              <w:t xml:space="preserve"> must be secured properly to ensure “free floating” capability. </w:t>
            </w:r>
            <w:r w:rsidRPr="00D11228">
              <w:rPr>
                <w:sz w:val="18"/>
                <w:szCs w:val="18"/>
              </w:rPr>
              <w:t>HRU is correctly positioned</w:t>
            </w:r>
          </w:p>
        </w:tc>
      </w:tr>
      <w:tr w:rsidR="006A4839" w:rsidRPr="00595AF3" w14:paraId="0690B2B2" w14:textId="77777777" w:rsidTr="00ED3C22">
        <w:tblPrEx>
          <w:tblBorders>
            <w:top w:val="single" w:sz="4" w:space="0" w:color="auto"/>
            <w:left w:val="single" w:sz="4" w:space="0" w:color="auto"/>
            <w:bottom w:val="single" w:sz="4" w:space="0" w:color="auto"/>
            <w:right w:val="single" w:sz="4" w:space="0" w:color="auto"/>
          </w:tblBorders>
        </w:tblPrEx>
        <w:trPr>
          <w:trHeight w:hRule="exact" w:val="730"/>
        </w:trPr>
        <w:tc>
          <w:tcPr>
            <w:tcW w:w="648" w:type="dxa"/>
            <w:tcBorders>
              <w:top w:val="single" w:sz="4" w:space="0" w:color="auto"/>
              <w:left w:val="single" w:sz="4" w:space="0" w:color="auto"/>
              <w:bottom w:val="single" w:sz="4" w:space="0" w:color="auto"/>
              <w:right w:val="single" w:sz="4" w:space="0" w:color="auto"/>
            </w:tcBorders>
            <w:vAlign w:val="center"/>
          </w:tcPr>
          <w:p w14:paraId="4989C8DE"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B20DD01"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FA843BA"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13601269" w14:textId="2FBDA47A" w:rsidR="006A4839" w:rsidRPr="00D11228" w:rsidRDefault="00B80D3D" w:rsidP="00C4281A">
            <w:pPr>
              <w:spacing w:beforeLines="30" w:before="72" w:afterLines="30" w:after="72"/>
              <w:rPr>
                <w:sz w:val="18"/>
                <w:szCs w:val="18"/>
              </w:rPr>
            </w:pPr>
            <w:r>
              <w:rPr>
                <w:b/>
                <w:bCs/>
                <w:sz w:val="18"/>
                <w:szCs w:val="18"/>
              </w:rPr>
              <w:t xml:space="preserve">All </w:t>
            </w:r>
            <w:r w:rsidR="006E23FC" w:rsidRPr="00D11228">
              <w:rPr>
                <w:b/>
                <w:bCs/>
                <w:sz w:val="18"/>
                <w:szCs w:val="18"/>
              </w:rPr>
              <w:t>I</w:t>
            </w:r>
            <w:r w:rsidR="006A4839" w:rsidRPr="00D11228">
              <w:rPr>
                <w:b/>
                <w:bCs/>
                <w:sz w:val="18"/>
                <w:szCs w:val="18"/>
              </w:rPr>
              <w:t>mmersion suits</w:t>
            </w:r>
            <w:r w:rsidR="006A4839" w:rsidRPr="00D11228">
              <w:rPr>
                <w:sz w:val="18"/>
                <w:szCs w:val="18"/>
              </w:rPr>
              <w:t xml:space="preserve"> visually inspected, both internally and externally, for tears, cracks, and deterioration. Zippers must be </w:t>
            </w:r>
            <w:r>
              <w:rPr>
                <w:sz w:val="18"/>
                <w:szCs w:val="18"/>
              </w:rPr>
              <w:t xml:space="preserve">manually exercised up </w:t>
            </w:r>
            <w:r w:rsidR="007D6282">
              <w:rPr>
                <w:sz w:val="18"/>
                <w:szCs w:val="18"/>
              </w:rPr>
              <w:t xml:space="preserve">and down </w:t>
            </w:r>
            <w:r>
              <w:rPr>
                <w:sz w:val="18"/>
                <w:szCs w:val="18"/>
              </w:rPr>
              <w:t xml:space="preserve">to demonstrate they are </w:t>
            </w:r>
            <w:r w:rsidR="006A4839" w:rsidRPr="00D11228">
              <w:rPr>
                <w:sz w:val="18"/>
                <w:szCs w:val="18"/>
              </w:rPr>
              <w:t xml:space="preserve">fully operational, not deteriorated, and open and close without binding. </w:t>
            </w:r>
          </w:p>
        </w:tc>
      </w:tr>
      <w:tr w:rsidR="006A4839" w:rsidRPr="00595AF3" w14:paraId="1593700E" w14:textId="77777777" w:rsidTr="00C4281A">
        <w:tblPrEx>
          <w:tblBorders>
            <w:top w:val="single" w:sz="4" w:space="0" w:color="auto"/>
            <w:left w:val="single" w:sz="4" w:space="0" w:color="auto"/>
            <w:bottom w:val="single" w:sz="4" w:space="0" w:color="auto"/>
            <w:right w:val="single" w:sz="4" w:space="0" w:color="auto"/>
          </w:tblBorders>
        </w:tblPrEx>
        <w:trPr>
          <w:trHeight w:hRule="exact" w:val="766"/>
        </w:trPr>
        <w:tc>
          <w:tcPr>
            <w:tcW w:w="648" w:type="dxa"/>
            <w:tcBorders>
              <w:top w:val="single" w:sz="4" w:space="0" w:color="auto"/>
              <w:left w:val="single" w:sz="4" w:space="0" w:color="auto"/>
              <w:bottom w:val="single" w:sz="4" w:space="0" w:color="auto"/>
              <w:right w:val="single" w:sz="4" w:space="0" w:color="auto"/>
            </w:tcBorders>
            <w:vAlign w:val="center"/>
          </w:tcPr>
          <w:p w14:paraId="6EE3583C"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238C4CF"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49B35AA"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10DD8A5" w14:textId="6B68E484" w:rsidR="006A4839" w:rsidRPr="00D11228" w:rsidRDefault="006A4839" w:rsidP="00C4281A">
            <w:pPr>
              <w:spacing w:beforeLines="30" w:before="72" w:afterLines="30" w:after="72"/>
              <w:rPr>
                <w:sz w:val="18"/>
                <w:szCs w:val="18"/>
              </w:rPr>
            </w:pPr>
            <w:r w:rsidRPr="00D11228">
              <w:rPr>
                <w:sz w:val="18"/>
                <w:szCs w:val="18"/>
              </w:rPr>
              <w:t xml:space="preserve">All </w:t>
            </w:r>
            <w:r w:rsidRPr="004362E4">
              <w:rPr>
                <w:b/>
                <w:bCs/>
                <w:sz w:val="18"/>
                <w:szCs w:val="18"/>
              </w:rPr>
              <w:t>firefighting ensembles</w:t>
            </w:r>
            <w:r w:rsidRPr="00D11228">
              <w:rPr>
                <w:sz w:val="18"/>
                <w:szCs w:val="18"/>
              </w:rPr>
              <w:t xml:space="preserve"> must be in satisfactory condition with the face mask in good order. No dry rotted rubber mask straps. Jackets, pants and gloves must not have any holes or rips in the material. Aluminized coating </w:t>
            </w:r>
            <w:proofErr w:type="gramStart"/>
            <w:r w:rsidRPr="00D11228">
              <w:rPr>
                <w:sz w:val="18"/>
                <w:szCs w:val="18"/>
              </w:rPr>
              <w:t>intact</w:t>
            </w:r>
            <w:proofErr w:type="gramEnd"/>
            <w:r w:rsidRPr="00D11228">
              <w:rPr>
                <w:sz w:val="18"/>
                <w:szCs w:val="18"/>
              </w:rPr>
              <w:t xml:space="preserve"> and in good condition, especially under and around shoulders and chest.</w:t>
            </w:r>
          </w:p>
        </w:tc>
      </w:tr>
      <w:tr w:rsidR="006A4839" w:rsidRPr="00595AF3" w14:paraId="25200F06" w14:textId="77777777" w:rsidTr="00C4281A">
        <w:tblPrEx>
          <w:tblBorders>
            <w:top w:val="single" w:sz="4" w:space="0" w:color="auto"/>
            <w:left w:val="single" w:sz="4" w:space="0" w:color="auto"/>
            <w:bottom w:val="single" w:sz="4" w:space="0" w:color="auto"/>
            <w:right w:val="single" w:sz="4" w:space="0" w:color="auto"/>
          </w:tblBorders>
        </w:tblPrEx>
        <w:trPr>
          <w:trHeight w:hRule="exact" w:val="802"/>
        </w:trPr>
        <w:tc>
          <w:tcPr>
            <w:tcW w:w="648" w:type="dxa"/>
            <w:tcBorders>
              <w:top w:val="single" w:sz="4" w:space="0" w:color="auto"/>
              <w:left w:val="single" w:sz="4" w:space="0" w:color="auto"/>
              <w:bottom w:val="single" w:sz="4" w:space="0" w:color="auto"/>
              <w:right w:val="single" w:sz="4" w:space="0" w:color="auto"/>
            </w:tcBorders>
            <w:vAlign w:val="center"/>
          </w:tcPr>
          <w:p w14:paraId="32DF71DF"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67B56DB"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D4120BF"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C82AAD4" w14:textId="32139184" w:rsidR="006A4839" w:rsidRPr="00D11228" w:rsidRDefault="006A4839" w:rsidP="00C4281A">
            <w:pPr>
              <w:spacing w:beforeLines="30" w:before="72" w:afterLines="30" w:after="72"/>
              <w:rPr>
                <w:sz w:val="18"/>
                <w:szCs w:val="18"/>
              </w:rPr>
            </w:pPr>
            <w:r w:rsidRPr="00D11228">
              <w:rPr>
                <w:b/>
                <w:bCs/>
                <w:sz w:val="18"/>
                <w:szCs w:val="18"/>
              </w:rPr>
              <w:t>Fire screen doors</w:t>
            </w:r>
            <w:r w:rsidRPr="00D11228">
              <w:rPr>
                <w:sz w:val="18"/>
                <w:szCs w:val="18"/>
              </w:rPr>
              <w:t>, including engine room entrance(s), must be intact and close correctly. Fire screen doors must be free of holes, damage and temporary repairs. Doors required to be self-</w:t>
            </w:r>
            <w:proofErr w:type="gramStart"/>
            <w:r w:rsidRPr="00D11228">
              <w:rPr>
                <w:sz w:val="18"/>
                <w:szCs w:val="18"/>
              </w:rPr>
              <w:t>closing</w:t>
            </w:r>
            <w:proofErr w:type="gramEnd"/>
            <w:r w:rsidRPr="00D11228">
              <w:rPr>
                <w:sz w:val="18"/>
                <w:szCs w:val="18"/>
              </w:rPr>
              <w:t xml:space="preserve"> </w:t>
            </w:r>
            <w:proofErr w:type="gramStart"/>
            <w:r w:rsidRPr="00D11228">
              <w:rPr>
                <w:sz w:val="18"/>
                <w:szCs w:val="18"/>
              </w:rPr>
              <w:t>per</w:t>
            </w:r>
            <w:proofErr w:type="gramEnd"/>
            <w:r w:rsidRPr="00D11228">
              <w:rPr>
                <w:sz w:val="18"/>
                <w:szCs w:val="18"/>
              </w:rPr>
              <w:t xml:space="preserve"> the fire control plan must be free of unauthorized holdbacks (wire, rope, hooks, etc.). </w:t>
            </w:r>
          </w:p>
        </w:tc>
      </w:tr>
      <w:tr w:rsidR="006A4839" w:rsidRPr="00595AF3" w14:paraId="658E5873" w14:textId="77777777" w:rsidTr="00ED3C22">
        <w:tblPrEx>
          <w:tblBorders>
            <w:top w:val="single" w:sz="4" w:space="0" w:color="auto"/>
            <w:left w:val="single" w:sz="4" w:space="0" w:color="auto"/>
            <w:bottom w:val="single" w:sz="4" w:space="0" w:color="auto"/>
            <w:right w:val="single" w:sz="4" w:space="0" w:color="auto"/>
          </w:tblBorders>
        </w:tblPrEx>
        <w:trPr>
          <w:trHeight w:hRule="exact" w:val="523"/>
        </w:trPr>
        <w:tc>
          <w:tcPr>
            <w:tcW w:w="648" w:type="dxa"/>
            <w:tcBorders>
              <w:top w:val="single" w:sz="4" w:space="0" w:color="auto"/>
              <w:left w:val="single" w:sz="4" w:space="0" w:color="auto"/>
              <w:bottom w:val="single" w:sz="4" w:space="0" w:color="auto"/>
              <w:right w:val="single" w:sz="4" w:space="0" w:color="auto"/>
            </w:tcBorders>
            <w:vAlign w:val="center"/>
          </w:tcPr>
          <w:p w14:paraId="2843999E"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E417FB8"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9723462"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8723E84" w14:textId="3CB79E8E" w:rsidR="006A4839" w:rsidRPr="00D11228" w:rsidRDefault="00F9217C" w:rsidP="00C4281A">
            <w:pPr>
              <w:spacing w:beforeLines="30" w:before="72" w:afterLines="30" w:after="72"/>
              <w:rPr>
                <w:sz w:val="18"/>
                <w:szCs w:val="18"/>
              </w:rPr>
            </w:pPr>
            <w:r w:rsidRPr="00D11228">
              <w:rPr>
                <w:b/>
                <w:bCs/>
                <w:sz w:val="18"/>
                <w:szCs w:val="18"/>
              </w:rPr>
              <w:t>ECDIS-</w:t>
            </w:r>
            <w:r w:rsidRPr="00D11228">
              <w:rPr>
                <w:sz w:val="18"/>
                <w:szCs w:val="18"/>
              </w:rPr>
              <w:t>Familiarity, certification, safety settings, updates, and upgrades including nautical productions</w:t>
            </w:r>
            <w:r w:rsidRPr="00D11228">
              <w:rPr>
                <w:color w:val="000000"/>
                <w:sz w:val="18"/>
                <w:szCs w:val="18"/>
              </w:rPr>
              <w:t>. ENCs are up to date.</w:t>
            </w:r>
          </w:p>
        </w:tc>
      </w:tr>
      <w:tr w:rsidR="006A4839" w:rsidRPr="00595AF3" w14:paraId="5942611D" w14:textId="77777777" w:rsidTr="00C4281A">
        <w:tblPrEx>
          <w:tblBorders>
            <w:top w:val="single" w:sz="4" w:space="0" w:color="auto"/>
            <w:left w:val="single" w:sz="4" w:space="0" w:color="auto"/>
            <w:bottom w:val="single" w:sz="4" w:space="0" w:color="auto"/>
            <w:right w:val="single" w:sz="4" w:space="0" w:color="auto"/>
          </w:tblBorders>
        </w:tblPrEx>
        <w:trPr>
          <w:trHeight w:hRule="exact" w:val="853"/>
        </w:trPr>
        <w:tc>
          <w:tcPr>
            <w:tcW w:w="648" w:type="dxa"/>
            <w:tcBorders>
              <w:top w:val="single" w:sz="4" w:space="0" w:color="auto"/>
              <w:left w:val="single" w:sz="4" w:space="0" w:color="auto"/>
              <w:bottom w:val="single" w:sz="4" w:space="0" w:color="auto"/>
              <w:right w:val="single" w:sz="4" w:space="0" w:color="auto"/>
            </w:tcBorders>
            <w:vAlign w:val="center"/>
          </w:tcPr>
          <w:p w14:paraId="32AD4390"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78FEA1C" w14:textId="77777777" w:rsidR="006A4839" w:rsidRPr="00501EAF" w:rsidRDefault="006A4839" w:rsidP="006A4839">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792764C5" w14:textId="77777777" w:rsidR="006A4839" w:rsidRPr="00D11228" w:rsidRDefault="006A4839" w:rsidP="006A4839">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F444C20" w14:textId="4853A25B" w:rsidR="006A4839" w:rsidRPr="00D11228" w:rsidRDefault="00F86938" w:rsidP="00C4281A">
            <w:pPr>
              <w:spacing w:beforeLines="30" w:before="72" w:afterLines="30" w:after="72"/>
              <w:rPr>
                <w:sz w:val="18"/>
                <w:szCs w:val="18"/>
              </w:rPr>
            </w:pPr>
            <w:r w:rsidRPr="00D11228">
              <w:rPr>
                <w:b/>
                <w:bCs/>
                <w:sz w:val="18"/>
                <w:szCs w:val="18"/>
              </w:rPr>
              <w:t>Passage</w:t>
            </w:r>
            <w:r w:rsidR="00562094" w:rsidRPr="00D11228">
              <w:rPr>
                <w:b/>
                <w:bCs/>
                <w:sz w:val="18"/>
                <w:szCs w:val="18"/>
              </w:rPr>
              <w:t xml:space="preserve"> </w:t>
            </w:r>
            <w:r w:rsidR="00E9100E">
              <w:rPr>
                <w:b/>
                <w:bCs/>
                <w:sz w:val="18"/>
                <w:szCs w:val="18"/>
              </w:rPr>
              <w:t>p</w:t>
            </w:r>
            <w:r w:rsidR="00562094" w:rsidRPr="00D11228">
              <w:rPr>
                <w:b/>
                <w:bCs/>
                <w:sz w:val="18"/>
                <w:szCs w:val="18"/>
              </w:rPr>
              <w:t xml:space="preserve">lanning </w:t>
            </w:r>
            <w:r w:rsidRPr="00D11228">
              <w:rPr>
                <w:b/>
                <w:bCs/>
                <w:sz w:val="18"/>
                <w:szCs w:val="18"/>
              </w:rPr>
              <w:t>-</w:t>
            </w:r>
            <w:r w:rsidR="00562094" w:rsidRPr="00D11228">
              <w:rPr>
                <w:sz w:val="18"/>
                <w:szCs w:val="18"/>
              </w:rPr>
              <w:t xml:space="preserve">Available from berth-berth, amended in case of any deviations. Includes safety settings, position fixing, UKC calculations, tidal calculations, charts, and publications </w:t>
            </w:r>
            <w:r w:rsidR="005B4CC0" w:rsidRPr="00D11228">
              <w:rPr>
                <w:sz w:val="18"/>
                <w:szCs w:val="18"/>
              </w:rPr>
              <w:t xml:space="preserve">updates. </w:t>
            </w:r>
            <w:r w:rsidR="006A4839" w:rsidRPr="00D11228">
              <w:rPr>
                <w:sz w:val="18"/>
                <w:szCs w:val="18"/>
              </w:rPr>
              <w:t>Plotting intervals followed during voyage, with historical evidence available for review.</w:t>
            </w:r>
            <w:r w:rsidR="005B4CC0" w:rsidRPr="00D11228">
              <w:rPr>
                <w:sz w:val="18"/>
                <w:szCs w:val="18"/>
              </w:rPr>
              <w:t xml:space="preserve"> </w:t>
            </w:r>
            <w:r w:rsidR="005B4CC0" w:rsidRPr="00D11228">
              <w:rPr>
                <w:b/>
                <w:bCs/>
                <w:sz w:val="18"/>
                <w:szCs w:val="18"/>
              </w:rPr>
              <w:t>NAVAREA</w:t>
            </w:r>
            <w:r w:rsidR="005B4CC0" w:rsidRPr="00D11228">
              <w:rPr>
                <w:sz w:val="18"/>
                <w:szCs w:val="18"/>
              </w:rPr>
              <w:t xml:space="preserve"> corrections are up to date.</w:t>
            </w:r>
          </w:p>
        </w:tc>
      </w:tr>
      <w:tr w:rsidR="0012503B" w:rsidRPr="00595AF3" w14:paraId="4C1E8123" w14:textId="77777777" w:rsidTr="00ED3C22">
        <w:tblPrEx>
          <w:tblBorders>
            <w:top w:val="single" w:sz="4" w:space="0" w:color="auto"/>
            <w:left w:val="single" w:sz="4" w:space="0" w:color="auto"/>
            <w:bottom w:val="single" w:sz="4" w:space="0" w:color="auto"/>
            <w:right w:val="single" w:sz="4" w:space="0" w:color="auto"/>
          </w:tblBorders>
        </w:tblPrEx>
        <w:trPr>
          <w:trHeight w:hRule="exact" w:val="613"/>
        </w:trPr>
        <w:tc>
          <w:tcPr>
            <w:tcW w:w="648" w:type="dxa"/>
            <w:tcBorders>
              <w:top w:val="single" w:sz="4" w:space="0" w:color="auto"/>
              <w:left w:val="single" w:sz="4" w:space="0" w:color="auto"/>
              <w:bottom w:val="single" w:sz="4" w:space="0" w:color="auto"/>
              <w:right w:val="single" w:sz="4" w:space="0" w:color="auto"/>
            </w:tcBorders>
            <w:vAlign w:val="center"/>
          </w:tcPr>
          <w:p w14:paraId="7028E1BA" w14:textId="4CCDF1B7" w:rsidR="0012503B" w:rsidRPr="00501EAF" w:rsidRDefault="0012503B" w:rsidP="001250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B688F6F" w14:textId="13BED605" w:rsidR="0012503B" w:rsidRPr="00501EAF" w:rsidRDefault="0012503B" w:rsidP="001250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55380B3" w14:textId="1B253DCF" w:rsidR="0012503B" w:rsidRPr="00D11228" w:rsidRDefault="0012503B" w:rsidP="0012503B">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F7D11BF" w14:textId="482550FC" w:rsidR="0012503B" w:rsidRPr="00D11228" w:rsidRDefault="009E463D" w:rsidP="00C4281A">
            <w:pPr>
              <w:spacing w:beforeLines="30" w:before="72" w:afterLines="30" w:after="72"/>
              <w:rPr>
                <w:b/>
                <w:bCs/>
                <w:sz w:val="18"/>
                <w:szCs w:val="18"/>
              </w:rPr>
            </w:pPr>
            <w:r w:rsidRPr="00D11228">
              <w:rPr>
                <w:b/>
                <w:color w:val="000000"/>
                <w:sz w:val="18"/>
                <w:szCs w:val="18"/>
              </w:rPr>
              <w:t>GMDSS – MF HF</w:t>
            </w:r>
            <w:r w:rsidRPr="00D11228">
              <w:rPr>
                <w:sz w:val="18"/>
                <w:szCs w:val="18"/>
              </w:rPr>
              <w:t xml:space="preserve"> successful test in DC power with evidence. Ship to shore only. All GMDSS equipment </w:t>
            </w:r>
            <w:proofErr w:type="gramStart"/>
            <w:r w:rsidRPr="00D11228">
              <w:rPr>
                <w:sz w:val="18"/>
                <w:szCs w:val="18"/>
              </w:rPr>
              <w:t>are</w:t>
            </w:r>
            <w:proofErr w:type="gramEnd"/>
            <w:r w:rsidRPr="00D11228">
              <w:rPr>
                <w:sz w:val="18"/>
                <w:szCs w:val="18"/>
              </w:rPr>
              <w:t xml:space="preserve"> fully operational.</w:t>
            </w:r>
          </w:p>
        </w:tc>
      </w:tr>
      <w:tr w:rsidR="0012503B" w:rsidRPr="00595AF3" w14:paraId="1E486111" w14:textId="77777777" w:rsidTr="00C4281A">
        <w:tblPrEx>
          <w:tblBorders>
            <w:top w:val="single" w:sz="4" w:space="0" w:color="auto"/>
            <w:left w:val="single" w:sz="4" w:space="0" w:color="auto"/>
            <w:bottom w:val="single" w:sz="4" w:space="0" w:color="auto"/>
            <w:right w:val="single" w:sz="4" w:space="0" w:color="auto"/>
          </w:tblBorders>
        </w:tblPrEx>
        <w:trPr>
          <w:trHeight w:hRule="exact" w:val="622"/>
        </w:trPr>
        <w:tc>
          <w:tcPr>
            <w:tcW w:w="648" w:type="dxa"/>
            <w:tcBorders>
              <w:top w:val="single" w:sz="4" w:space="0" w:color="auto"/>
              <w:left w:val="single" w:sz="4" w:space="0" w:color="auto"/>
              <w:bottom w:val="single" w:sz="4" w:space="0" w:color="auto"/>
              <w:right w:val="single" w:sz="4" w:space="0" w:color="auto"/>
            </w:tcBorders>
            <w:vAlign w:val="center"/>
          </w:tcPr>
          <w:p w14:paraId="34AE497F" w14:textId="31AED496" w:rsidR="0012503B" w:rsidRPr="00501EAF" w:rsidRDefault="0012503B" w:rsidP="0012503B">
            <w:pPr>
              <w:spacing w:beforeLines="30" w:before="72" w:afterLines="30" w:after="72"/>
              <w:jc w:val="center"/>
              <w:rPr>
                <w:sz w:val="19"/>
                <w:szCs w:val="19"/>
              </w:rPr>
            </w:pPr>
            <w:r w:rsidRPr="00501EAF">
              <w:rPr>
                <w:sz w:val="19"/>
                <w:szCs w:val="19"/>
              </w:rPr>
              <w:lastRenderedPageBreak/>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D465632" w14:textId="1B1E45C0" w:rsidR="0012503B" w:rsidRPr="00501EAF" w:rsidRDefault="0012503B" w:rsidP="001250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E657376" w14:textId="7366A69F" w:rsidR="0012503B" w:rsidRPr="00D11228" w:rsidRDefault="0012503B" w:rsidP="0012503B">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050B51A9" w14:textId="7DD3355A" w:rsidR="0012503B" w:rsidRPr="00D11228" w:rsidRDefault="0012503B" w:rsidP="00C4281A">
            <w:pPr>
              <w:spacing w:beforeLines="30" w:before="72" w:afterLines="30" w:after="72"/>
              <w:rPr>
                <w:sz w:val="18"/>
                <w:szCs w:val="18"/>
              </w:rPr>
            </w:pPr>
            <w:r w:rsidRPr="00D11228">
              <w:rPr>
                <w:b/>
                <w:bCs/>
                <w:sz w:val="18"/>
                <w:szCs w:val="18"/>
              </w:rPr>
              <w:t xml:space="preserve">Navigation lights - </w:t>
            </w:r>
            <w:r w:rsidRPr="00D11228">
              <w:rPr>
                <w:sz w:val="18"/>
                <w:szCs w:val="18"/>
              </w:rPr>
              <w:t>Correct sectors</w:t>
            </w:r>
            <w:r w:rsidR="00294956">
              <w:rPr>
                <w:sz w:val="18"/>
                <w:szCs w:val="18"/>
              </w:rPr>
              <w:t xml:space="preserve"> (</w:t>
            </w:r>
            <w:r w:rsidR="00263124">
              <w:rPr>
                <w:sz w:val="18"/>
                <w:szCs w:val="18"/>
              </w:rPr>
              <w:t>225</w:t>
            </w:r>
            <w:r w:rsidR="009471A8">
              <w:rPr>
                <w:sz w:val="18"/>
                <w:szCs w:val="18"/>
              </w:rPr>
              <w:t>°</w:t>
            </w:r>
            <w:r w:rsidR="00263124">
              <w:rPr>
                <w:sz w:val="18"/>
                <w:szCs w:val="18"/>
              </w:rPr>
              <w:t xml:space="preserve"> </w:t>
            </w:r>
            <w:r w:rsidR="001708E0">
              <w:rPr>
                <w:sz w:val="18"/>
                <w:szCs w:val="18"/>
              </w:rPr>
              <w:t>m</w:t>
            </w:r>
            <w:r w:rsidR="00294956">
              <w:rPr>
                <w:sz w:val="18"/>
                <w:szCs w:val="18"/>
              </w:rPr>
              <w:t>ast</w:t>
            </w:r>
            <w:r w:rsidR="009471A8">
              <w:rPr>
                <w:sz w:val="18"/>
                <w:szCs w:val="18"/>
              </w:rPr>
              <w:t>head, 112.5° side light</w:t>
            </w:r>
            <w:r w:rsidR="0020053D">
              <w:rPr>
                <w:sz w:val="18"/>
                <w:szCs w:val="18"/>
              </w:rPr>
              <w:t>s</w:t>
            </w:r>
            <w:r w:rsidR="009471A8">
              <w:rPr>
                <w:sz w:val="18"/>
                <w:szCs w:val="18"/>
              </w:rPr>
              <w:t xml:space="preserve">, </w:t>
            </w:r>
            <w:r w:rsidR="00263124">
              <w:rPr>
                <w:sz w:val="18"/>
                <w:szCs w:val="18"/>
              </w:rPr>
              <w:t>135</w:t>
            </w:r>
            <w:r w:rsidR="009471A8">
              <w:rPr>
                <w:sz w:val="18"/>
                <w:szCs w:val="18"/>
              </w:rPr>
              <w:t>°</w:t>
            </w:r>
            <w:r w:rsidR="00263124">
              <w:rPr>
                <w:sz w:val="18"/>
                <w:szCs w:val="18"/>
              </w:rPr>
              <w:t xml:space="preserve"> </w:t>
            </w:r>
            <w:r w:rsidR="001708E0">
              <w:rPr>
                <w:sz w:val="18"/>
                <w:szCs w:val="18"/>
              </w:rPr>
              <w:t>s</w:t>
            </w:r>
            <w:r w:rsidR="00294956">
              <w:rPr>
                <w:sz w:val="18"/>
                <w:szCs w:val="18"/>
              </w:rPr>
              <w:t>tern</w:t>
            </w:r>
            <w:r w:rsidR="009471A8">
              <w:rPr>
                <w:sz w:val="18"/>
                <w:szCs w:val="18"/>
              </w:rPr>
              <w:t xml:space="preserve"> light</w:t>
            </w:r>
            <w:r w:rsidR="00294956">
              <w:rPr>
                <w:sz w:val="18"/>
                <w:szCs w:val="18"/>
              </w:rPr>
              <w:t>)</w:t>
            </w:r>
            <w:r w:rsidRPr="00D11228">
              <w:rPr>
                <w:sz w:val="18"/>
                <w:szCs w:val="18"/>
              </w:rPr>
              <w:t xml:space="preserve">. The screens are matt black. cross-check after </w:t>
            </w:r>
            <w:r w:rsidRPr="00D11228">
              <w:rPr>
                <w:color w:val="000000"/>
                <w:sz w:val="18"/>
                <w:szCs w:val="18"/>
              </w:rPr>
              <w:t>repairs if changes are made</w:t>
            </w:r>
            <w:r w:rsidRPr="00D11228">
              <w:rPr>
                <w:sz w:val="18"/>
                <w:szCs w:val="18"/>
              </w:rPr>
              <w:t>.</w:t>
            </w:r>
          </w:p>
        </w:tc>
      </w:tr>
      <w:tr w:rsidR="0012503B" w:rsidRPr="00595AF3" w14:paraId="077BCDA6" w14:textId="77777777" w:rsidTr="00ED3C22">
        <w:tblPrEx>
          <w:tblBorders>
            <w:top w:val="single" w:sz="4" w:space="0" w:color="auto"/>
            <w:left w:val="single" w:sz="4" w:space="0" w:color="auto"/>
            <w:bottom w:val="single" w:sz="4" w:space="0" w:color="auto"/>
            <w:right w:val="single" w:sz="4" w:space="0" w:color="auto"/>
          </w:tblBorders>
        </w:tblPrEx>
        <w:trPr>
          <w:trHeight w:hRule="exact" w:val="820"/>
        </w:trPr>
        <w:tc>
          <w:tcPr>
            <w:tcW w:w="648" w:type="dxa"/>
            <w:tcBorders>
              <w:top w:val="single" w:sz="4" w:space="0" w:color="auto"/>
              <w:left w:val="single" w:sz="4" w:space="0" w:color="auto"/>
              <w:bottom w:val="single" w:sz="4" w:space="0" w:color="auto"/>
              <w:right w:val="single" w:sz="4" w:space="0" w:color="auto"/>
            </w:tcBorders>
            <w:vAlign w:val="center"/>
          </w:tcPr>
          <w:p w14:paraId="3B505494" w14:textId="2740BA0A" w:rsidR="0012503B" w:rsidRPr="00501EAF" w:rsidRDefault="0012503B" w:rsidP="001250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3C99187" w14:textId="792DC79E" w:rsidR="0012503B" w:rsidRPr="00501EAF" w:rsidRDefault="0012503B" w:rsidP="001250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6E0A0C4" w14:textId="6C4FE082" w:rsidR="0012503B" w:rsidRPr="00D11228" w:rsidRDefault="0012503B" w:rsidP="0012503B">
            <w:pPr>
              <w:spacing w:beforeLines="30" w:before="72" w:afterLines="30" w:after="72"/>
              <w:jc w:val="center"/>
              <w:rPr>
                <w:sz w:val="18"/>
                <w:szCs w:val="18"/>
              </w:rPr>
            </w:pPr>
            <w:r w:rsidRPr="00D11228">
              <w:rPr>
                <w:sz w:val="18"/>
                <w:szCs w:val="18"/>
              </w:rPr>
              <w:fldChar w:fldCharType="begin">
                <w:ffData>
                  <w:name w:val="Check55"/>
                  <w:enabled/>
                  <w:calcOnExit w:val="0"/>
                  <w:checkBox>
                    <w:sizeAuto/>
                    <w:default w:val="0"/>
                  </w:checkBox>
                </w:ffData>
              </w:fldChar>
            </w:r>
            <w:r w:rsidRPr="00D11228">
              <w:rPr>
                <w:sz w:val="18"/>
                <w:szCs w:val="18"/>
              </w:rPr>
              <w:instrText xml:space="preserve"> FORMCHECKBOX </w:instrText>
            </w:r>
            <w:r w:rsidRPr="00D11228">
              <w:rPr>
                <w:sz w:val="18"/>
                <w:szCs w:val="18"/>
              </w:rPr>
            </w:r>
            <w:r w:rsidRPr="00D11228">
              <w:rPr>
                <w:sz w:val="18"/>
                <w:szCs w:val="18"/>
              </w:rPr>
              <w:fldChar w:fldCharType="separate"/>
            </w:r>
            <w:r w:rsidRPr="00D11228">
              <w:rPr>
                <w:sz w:val="18"/>
                <w:szCs w:val="18"/>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28445EF" w14:textId="415F3059" w:rsidR="0012503B" w:rsidRPr="00D11228" w:rsidRDefault="004275EE" w:rsidP="00ED3C22">
            <w:pPr>
              <w:spacing w:beforeLines="30" w:before="72" w:afterLines="30" w:after="72"/>
              <w:rPr>
                <w:sz w:val="18"/>
                <w:szCs w:val="18"/>
              </w:rPr>
            </w:pPr>
            <w:r w:rsidRPr="004275EE">
              <w:rPr>
                <w:b/>
                <w:bCs/>
                <w:sz w:val="18"/>
                <w:szCs w:val="18"/>
              </w:rPr>
              <w:t>Hatch</w:t>
            </w:r>
            <w:r w:rsidR="0012503B" w:rsidRPr="004275EE">
              <w:rPr>
                <w:b/>
                <w:bCs/>
                <w:sz w:val="18"/>
                <w:szCs w:val="18"/>
              </w:rPr>
              <w:t xml:space="preserve"> cover</w:t>
            </w:r>
            <w:r w:rsidR="0012503B" w:rsidRPr="00D11228">
              <w:rPr>
                <w:sz w:val="18"/>
                <w:szCs w:val="18"/>
              </w:rPr>
              <w:t xml:space="preserve"> securing devices well maintained and operational (including threads, under top coaming supports, steel and rubber washers, landing pads, packing rubber, hydraulics, drainage points, and CO</w:t>
            </w:r>
            <w:r w:rsidR="0012503B" w:rsidRPr="00D11228">
              <w:rPr>
                <w:sz w:val="18"/>
                <w:szCs w:val="18"/>
                <w:vertAlign w:val="subscript"/>
              </w:rPr>
              <w:t xml:space="preserve">2 </w:t>
            </w:r>
            <w:r w:rsidR="0012503B" w:rsidRPr="00D11228">
              <w:rPr>
                <w:sz w:val="18"/>
                <w:szCs w:val="18"/>
              </w:rPr>
              <w:t xml:space="preserve">inlets. No repairs unless approved by Class, with documentation available on board. </w:t>
            </w:r>
          </w:p>
        </w:tc>
      </w:tr>
      <w:tr w:rsidR="00D96A3B" w:rsidRPr="00595AF3" w14:paraId="0868E170" w14:textId="77777777" w:rsidTr="00C4281A">
        <w:tblPrEx>
          <w:tblBorders>
            <w:top w:val="single" w:sz="4" w:space="0" w:color="auto"/>
            <w:left w:val="single" w:sz="4" w:space="0" w:color="auto"/>
            <w:bottom w:val="single" w:sz="4" w:space="0" w:color="auto"/>
            <w:right w:val="single" w:sz="4" w:space="0" w:color="auto"/>
          </w:tblBorders>
        </w:tblPrEx>
        <w:trPr>
          <w:trHeight w:hRule="exact" w:val="575"/>
        </w:trPr>
        <w:tc>
          <w:tcPr>
            <w:tcW w:w="648" w:type="dxa"/>
            <w:tcBorders>
              <w:top w:val="single" w:sz="4" w:space="0" w:color="auto"/>
              <w:left w:val="single" w:sz="4" w:space="0" w:color="auto"/>
              <w:bottom w:val="single" w:sz="4" w:space="0" w:color="auto"/>
              <w:right w:val="single" w:sz="4" w:space="0" w:color="auto"/>
            </w:tcBorders>
            <w:vAlign w:val="center"/>
          </w:tcPr>
          <w:p w14:paraId="373A9854" w14:textId="52D39B9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DF2A9DA" w14:textId="1B04D3E3"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16AFA25" w14:textId="234171C0"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400B3123" w14:textId="20B594C4" w:rsidR="00D96A3B" w:rsidRPr="00D11228" w:rsidRDefault="00D96A3B" w:rsidP="00C4281A">
            <w:pPr>
              <w:spacing w:beforeLines="30" w:before="72" w:afterLines="30" w:after="72"/>
              <w:rPr>
                <w:sz w:val="18"/>
                <w:szCs w:val="18"/>
              </w:rPr>
            </w:pPr>
            <w:r w:rsidRPr="00D11228">
              <w:rPr>
                <w:sz w:val="18"/>
                <w:szCs w:val="18"/>
              </w:rPr>
              <w:t xml:space="preserve">Able to demonstrate proper closure and sealing of </w:t>
            </w:r>
            <w:proofErr w:type="gramStart"/>
            <w:r w:rsidRPr="00D11228">
              <w:rPr>
                <w:sz w:val="18"/>
                <w:szCs w:val="18"/>
              </w:rPr>
              <w:t>housings</w:t>
            </w:r>
            <w:proofErr w:type="gramEnd"/>
            <w:r w:rsidRPr="00D11228">
              <w:rPr>
                <w:sz w:val="18"/>
                <w:szCs w:val="18"/>
              </w:rPr>
              <w:t>, mast houses, access hatches to cargo holds, forecastle storerooms (in accordance with load line requirements). Closures must be watertight.</w:t>
            </w:r>
          </w:p>
        </w:tc>
      </w:tr>
      <w:tr w:rsidR="00D96A3B" w:rsidRPr="00595AF3" w14:paraId="11A5ADC7" w14:textId="77777777" w:rsidTr="00C4281A">
        <w:tblPrEx>
          <w:tblBorders>
            <w:top w:val="single" w:sz="4" w:space="0" w:color="auto"/>
            <w:left w:val="single" w:sz="4" w:space="0" w:color="auto"/>
            <w:bottom w:val="single" w:sz="4" w:space="0" w:color="auto"/>
            <w:right w:val="single" w:sz="4" w:space="0" w:color="auto"/>
          </w:tblBorders>
        </w:tblPrEx>
        <w:trPr>
          <w:trHeight w:hRule="exact" w:val="829"/>
        </w:trPr>
        <w:tc>
          <w:tcPr>
            <w:tcW w:w="648" w:type="dxa"/>
            <w:tcBorders>
              <w:top w:val="single" w:sz="4" w:space="0" w:color="auto"/>
              <w:left w:val="single" w:sz="4" w:space="0" w:color="auto"/>
              <w:bottom w:val="single" w:sz="4" w:space="0" w:color="auto"/>
              <w:right w:val="single" w:sz="4" w:space="0" w:color="auto"/>
            </w:tcBorders>
            <w:vAlign w:val="center"/>
          </w:tcPr>
          <w:p w14:paraId="2FF16AB6" w14:textId="324A01A8"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B979C2F" w14:textId="5C2E581B"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24FAFA2" w14:textId="78F6E7FC"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611BDA8" w14:textId="551DB40E" w:rsidR="00D96A3B" w:rsidRPr="00D11228" w:rsidRDefault="00D96A3B" w:rsidP="00C4281A">
            <w:pPr>
              <w:spacing w:beforeLines="30" w:before="72" w:afterLines="30" w:after="72"/>
              <w:rPr>
                <w:sz w:val="18"/>
                <w:szCs w:val="18"/>
              </w:rPr>
            </w:pPr>
            <w:r w:rsidRPr="004362E4">
              <w:rPr>
                <w:b/>
                <w:bCs/>
                <w:sz w:val="18"/>
                <w:szCs w:val="18"/>
              </w:rPr>
              <w:t>B</w:t>
            </w:r>
            <w:r w:rsidRPr="00D11228">
              <w:rPr>
                <w:b/>
                <w:bCs/>
                <w:sz w:val="18"/>
                <w:szCs w:val="18"/>
              </w:rPr>
              <w:t>allast vent heads</w:t>
            </w:r>
            <w:r w:rsidRPr="00D11228">
              <w:rPr>
                <w:sz w:val="18"/>
                <w:szCs w:val="18"/>
              </w:rPr>
              <w:t xml:space="preserve"> in good condition including non-return floats, spindles &amp; packing; marked appropriately &amp; approved by Class. All </w:t>
            </w:r>
            <w:r w:rsidRPr="00D11228">
              <w:rPr>
                <w:b/>
                <w:bCs/>
                <w:sz w:val="18"/>
                <w:szCs w:val="18"/>
              </w:rPr>
              <w:t>Sounding</w:t>
            </w:r>
            <w:r w:rsidRPr="00D11228">
              <w:rPr>
                <w:sz w:val="18"/>
                <w:szCs w:val="18"/>
              </w:rPr>
              <w:t xml:space="preserve"> and temperature pipe caps are threaded and free from corrosion, correctly screwed down. Correctly marked. No wood plugs. Drains for containment areas </w:t>
            </w:r>
            <w:r w:rsidRPr="00D11228">
              <w:rPr>
                <w:color w:val="000000"/>
                <w:sz w:val="18"/>
                <w:szCs w:val="18"/>
              </w:rPr>
              <w:t>(save-alls</w:t>
            </w:r>
            <w:r w:rsidRPr="00D11228">
              <w:rPr>
                <w:sz w:val="18"/>
                <w:szCs w:val="18"/>
              </w:rPr>
              <w:t>) must also have appropriate closure.</w:t>
            </w:r>
          </w:p>
        </w:tc>
      </w:tr>
      <w:tr w:rsidR="00D96A3B" w:rsidRPr="00595AF3" w14:paraId="3BFEE6EB" w14:textId="77777777" w:rsidTr="00C4281A">
        <w:tblPrEx>
          <w:tblBorders>
            <w:top w:val="single" w:sz="4" w:space="0" w:color="auto"/>
            <w:left w:val="single" w:sz="4" w:space="0" w:color="auto"/>
            <w:bottom w:val="single" w:sz="4" w:space="0" w:color="auto"/>
            <w:right w:val="single" w:sz="4" w:space="0" w:color="auto"/>
          </w:tblBorders>
        </w:tblPrEx>
        <w:trPr>
          <w:trHeight w:hRule="exact" w:val="622"/>
        </w:trPr>
        <w:tc>
          <w:tcPr>
            <w:tcW w:w="648" w:type="dxa"/>
            <w:tcBorders>
              <w:top w:val="single" w:sz="4" w:space="0" w:color="auto"/>
              <w:left w:val="single" w:sz="4" w:space="0" w:color="auto"/>
              <w:bottom w:val="single" w:sz="4" w:space="0" w:color="auto"/>
              <w:right w:val="single" w:sz="4" w:space="0" w:color="auto"/>
            </w:tcBorders>
            <w:vAlign w:val="center"/>
          </w:tcPr>
          <w:p w14:paraId="606FE07B" w14:textId="2284388E"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F03C658" w14:textId="457A70E2"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EDCFAE2" w14:textId="05496B04"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4E916C91" w14:textId="2F288754" w:rsidR="00D96A3B" w:rsidRPr="00D11228" w:rsidRDefault="00D96A3B" w:rsidP="00C4281A">
            <w:pPr>
              <w:spacing w:beforeLines="30" w:before="72" w:afterLines="30" w:after="72"/>
              <w:rPr>
                <w:sz w:val="18"/>
                <w:szCs w:val="18"/>
              </w:rPr>
            </w:pPr>
            <w:r w:rsidRPr="00D11228">
              <w:rPr>
                <w:b/>
                <w:bCs/>
                <w:sz w:val="18"/>
                <w:szCs w:val="18"/>
              </w:rPr>
              <w:t>Deck machinery</w:t>
            </w:r>
            <w:r w:rsidRPr="00D11228">
              <w:rPr>
                <w:sz w:val="18"/>
                <w:szCs w:val="18"/>
              </w:rPr>
              <w:t xml:space="preserve"> braking systems (including linkages, brake pads, and platforms) </w:t>
            </w:r>
            <w:proofErr w:type="gramStart"/>
            <w:r w:rsidRPr="00D11228">
              <w:rPr>
                <w:sz w:val="18"/>
                <w:szCs w:val="18"/>
              </w:rPr>
              <w:t>in</w:t>
            </w:r>
            <w:proofErr w:type="gramEnd"/>
            <w:r w:rsidRPr="00D11228">
              <w:rPr>
                <w:sz w:val="18"/>
                <w:szCs w:val="18"/>
              </w:rPr>
              <w:t xml:space="preserve"> good condition, strong, and intact. Piping runs and </w:t>
            </w:r>
            <w:proofErr w:type="gramStart"/>
            <w:r w:rsidRPr="00D11228">
              <w:rPr>
                <w:sz w:val="18"/>
                <w:szCs w:val="18"/>
              </w:rPr>
              <w:t>associated</w:t>
            </w:r>
            <w:proofErr w:type="gramEnd"/>
            <w:r w:rsidRPr="00D11228">
              <w:rPr>
                <w:sz w:val="18"/>
                <w:szCs w:val="18"/>
              </w:rPr>
              <w:t xml:space="preserve"> securing U-bolts in good condition and tight.</w:t>
            </w:r>
          </w:p>
        </w:tc>
      </w:tr>
      <w:tr w:rsidR="00D96A3B" w:rsidRPr="00595AF3" w14:paraId="277722CB" w14:textId="77777777" w:rsidTr="00C4281A">
        <w:tblPrEx>
          <w:tblBorders>
            <w:top w:val="single" w:sz="4" w:space="0" w:color="auto"/>
            <w:left w:val="single" w:sz="4" w:space="0" w:color="auto"/>
            <w:bottom w:val="single" w:sz="4" w:space="0" w:color="auto"/>
            <w:right w:val="single" w:sz="4" w:space="0" w:color="auto"/>
          </w:tblBorders>
        </w:tblPrEx>
        <w:trPr>
          <w:trHeight w:hRule="exact" w:val="798"/>
        </w:trPr>
        <w:tc>
          <w:tcPr>
            <w:tcW w:w="648" w:type="dxa"/>
            <w:tcBorders>
              <w:top w:val="single" w:sz="4" w:space="0" w:color="auto"/>
              <w:left w:val="single" w:sz="4" w:space="0" w:color="auto"/>
              <w:bottom w:val="single" w:sz="4" w:space="0" w:color="auto"/>
              <w:right w:val="single" w:sz="4" w:space="0" w:color="auto"/>
            </w:tcBorders>
            <w:vAlign w:val="center"/>
          </w:tcPr>
          <w:p w14:paraId="222BB7B8" w14:textId="1E30581F"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233D69A" w14:textId="3FB15815"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9BC93BC" w14:textId="118CE7A9"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27C5934" w14:textId="365EB07A" w:rsidR="00D96A3B" w:rsidRPr="00D11228" w:rsidRDefault="00D96A3B" w:rsidP="00C4281A">
            <w:pPr>
              <w:spacing w:beforeLines="30" w:before="72" w:afterLines="30" w:after="72"/>
              <w:rPr>
                <w:sz w:val="18"/>
                <w:szCs w:val="18"/>
              </w:rPr>
            </w:pPr>
            <w:r w:rsidRPr="00E9100E">
              <w:rPr>
                <w:b/>
                <w:bCs/>
                <w:sz w:val="18"/>
                <w:szCs w:val="18"/>
              </w:rPr>
              <w:t>Pilot ladder</w:t>
            </w:r>
            <w:r w:rsidRPr="00D11228">
              <w:rPr>
                <w:sz w:val="18"/>
                <w:szCs w:val="18"/>
              </w:rPr>
              <w:t xml:space="preserve"> </w:t>
            </w:r>
            <w:r w:rsidRPr="00E9100E">
              <w:rPr>
                <w:b/>
                <w:bCs/>
                <w:sz w:val="18"/>
                <w:szCs w:val="18"/>
              </w:rPr>
              <w:t>and lifesaving appliance embarkation ladders</w:t>
            </w:r>
            <w:r w:rsidRPr="00D11228">
              <w:rPr>
                <w:sz w:val="18"/>
                <w:szCs w:val="18"/>
              </w:rPr>
              <w:t xml:space="preserve"> </w:t>
            </w:r>
            <w:proofErr w:type="gramStart"/>
            <w:r w:rsidRPr="00D11228">
              <w:rPr>
                <w:sz w:val="18"/>
                <w:szCs w:val="18"/>
              </w:rPr>
              <w:t>treads</w:t>
            </w:r>
            <w:proofErr w:type="gramEnd"/>
            <w:r w:rsidRPr="00D11228">
              <w:rPr>
                <w:sz w:val="18"/>
                <w:szCs w:val="18"/>
              </w:rPr>
              <w:t xml:space="preserve"> unpainted, grease free, and intact. Cordage in good condition with no damage or contamination. Class approval documentation available for all ladders on board. Stanchions and sockets </w:t>
            </w:r>
            <w:proofErr w:type="gramStart"/>
            <w:r w:rsidRPr="00D11228">
              <w:rPr>
                <w:sz w:val="18"/>
                <w:szCs w:val="18"/>
              </w:rPr>
              <w:t>in</w:t>
            </w:r>
            <w:proofErr w:type="gramEnd"/>
            <w:r w:rsidRPr="00D11228">
              <w:rPr>
                <w:sz w:val="18"/>
                <w:szCs w:val="18"/>
              </w:rPr>
              <w:t xml:space="preserve"> good condition and free of corrosion or wastage.</w:t>
            </w:r>
          </w:p>
        </w:tc>
      </w:tr>
      <w:tr w:rsidR="00D96A3B" w:rsidRPr="00595AF3" w14:paraId="560CC8AA" w14:textId="77777777" w:rsidTr="00C4281A">
        <w:tblPrEx>
          <w:tblBorders>
            <w:top w:val="single" w:sz="4" w:space="0" w:color="auto"/>
            <w:left w:val="single" w:sz="4" w:space="0" w:color="auto"/>
            <w:bottom w:val="single" w:sz="4" w:space="0" w:color="auto"/>
            <w:right w:val="single" w:sz="4" w:space="0" w:color="auto"/>
          </w:tblBorders>
        </w:tblPrEx>
        <w:trPr>
          <w:trHeight w:hRule="exact" w:val="640"/>
        </w:trPr>
        <w:tc>
          <w:tcPr>
            <w:tcW w:w="648" w:type="dxa"/>
            <w:tcBorders>
              <w:top w:val="single" w:sz="4" w:space="0" w:color="auto"/>
              <w:left w:val="single" w:sz="4" w:space="0" w:color="auto"/>
              <w:bottom w:val="single" w:sz="4" w:space="0" w:color="auto"/>
              <w:right w:val="single" w:sz="4" w:space="0" w:color="auto"/>
            </w:tcBorders>
            <w:vAlign w:val="center"/>
          </w:tcPr>
          <w:p w14:paraId="14C99C44" w14:textId="33B1C142"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57C94AD" w14:textId="454FDF50"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7607E9F" w14:textId="2436CDD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BE6886D" w14:textId="222FE4ED" w:rsidR="00D96A3B" w:rsidRPr="00D11228" w:rsidRDefault="00D96A3B" w:rsidP="00C4281A">
            <w:pPr>
              <w:spacing w:beforeLines="30" w:before="72" w:afterLines="30" w:after="72"/>
              <w:rPr>
                <w:sz w:val="18"/>
                <w:szCs w:val="18"/>
              </w:rPr>
            </w:pPr>
            <w:r w:rsidRPr="00E9100E">
              <w:rPr>
                <w:b/>
                <w:bCs/>
                <w:sz w:val="18"/>
                <w:szCs w:val="18"/>
              </w:rPr>
              <w:t>Accommodation ladders</w:t>
            </w:r>
            <w:r w:rsidRPr="00D11228">
              <w:rPr>
                <w:sz w:val="18"/>
                <w:szCs w:val="18"/>
              </w:rPr>
              <w:t xml:space="preserve"> </w:t>
            </w:r>
            <w:proofErr w:type="gramStart"/>
            <w:r w:rsidRPr="00D11228">
              <w:rPr>
                <w:sz w:val="18"/>
                <w:szCs w:val="18"/>
              </w:rPr>
              <w:t>in</w:t>
            </w:r>
            <w:proofErr w:type="gramEnd"/>
            <w:r w:rsidRPr="00D11228">
              <w:rPr>
                <w:sz w:val="18"/>
                <w:szCs w:val="18"/>
              </w:rPr>
              <w:t xml:space="preserve"> good condition. Sockets and stanchions </w:t>
            </w:r>
            <w:proofErr w:type="gramStart"/>
            <w:r w:rsidRPr="00D11228">
              <w:rPr>
                <w:sz w:val="18"/>
                <w:szCs w:val="18"/>
              </w:rPr>
              <w:t>intact</w:t>
            </w:r>
            <w:proofErr w:type="gramEnd"/>
            <w:r w:rsidRPr="00D11228">
              <w:rPr>
                <w:sz w:val="18"/>
                <w:szCs w:val="18"/>
              </w:rPr>
              <w:t>. Free from thinning or wastage. Safety netting fitted appropriately beneath accommodation ladders to prevent falls. Lower platform horizontal and sound.</w:t>
            </w:r>
          </w:p>
        </w:tc>
      </w:tr>
      <w:tr w:rsidR="00D96A3B" w:rsidRPr="00595AF3" w14:paraId="260F3037" w14:textId="77777777" w:rsidTr="00C4281A">
        <w:tblPrEx>
          <w:tblBorders>
            <w:top w:val="single" w:sz="4" w:space="0" w:color="auto"/>
            <w:left w:val="single" w:sz="4" w:space="0" w:color="auto"/>
            <w:bottom w:val="single" w:sz="4" w:space="0" w:color="auto"/>
            <w:right w:val="single" w:sz="4" w:space="0" w:color="auto"/>
          </w:tblBorders>
        </w:tblPrEx>
        <w:trPr>
          <w:trHeight w:hRule="exact" w:val="798"/>
        </w:trPr>
        <w:tc>
          <w:tcPr>
            <w:tcW w:w="648" w:type="dxa"/>
            <w:tcBorders>
              <w:top w:val="single" w:sz="4" w:space="0" w:color="auto"/>
              <w:left w:val="single" w:sz="4" w:space="0" w:color="auto"/>
              <w:bottom w:val="single" w:sz="4" w:space="0" w:color="auto"/>
              <w:right w:val="single" w:sz="4" w:space="0" w:color="auto"/>
            </w:tcBorders>
            <w:vAlign w:val="center"/>
          </w:tcPr>
          <w:p w14:paraId="3B74F802"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A475F3B"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DC1A66D"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0501903" w14:textId="43033F4A" w:rsidR="00D96A3B" w:rsidRPr="00D11228" w:rsidRDefault="00D96A3B" w:rsidP="00C4281A">
            <w:pPr>
              <w:spacing w:beforeLines="30" w:before="72" w:afterLines="30" w:after="72"/>
              <w:rPr>
                <w:sz w:val="18"/>
                <w:szCs w:val="18"/>
              </w:rPr>
            </w:pPr>
            <w:r w:rsidRPr="00D11228">
              <w:rPr>
                <w:sz w:val="18"/>
                <w:szCs w:val="18"/>
              </w:rPr>
              <w:t xml:space="preserve">All </w:t>
            </w:r>
            <w:r w:rsidRPr="00E9100E">
              <w:rPr>
                <w:b/>
                <w:bCs/>
                <w:sz w:val="18"/>
                <w:szCs w:val="18"/>
              </w:rPr>
              <w:t xml:space="preserve">drills </w:t>
            </w:r>
            <w:r w:rsidRPr="00D11228">
              <w:rPr>
                <w:sz w:val="18"/>
                <w:szCs w:val="18"/>
              </w:rPr>
              <w:t>conducted in accordance with the SMS, IMO requirements, and RMI requirements (including waterborne boat drills with falls released). Master, officers and crew ready for fire, abandon ship and confined space rescue drills and their relevant duties/responsibilities.</w:t>
            </w:r>
          </w:p>
        </w:tc>
      </w:tr>
      <w:tr w:rsidR="00D96A3B" w:rsidRPr="00595AF3" w14:paraId="44004D12" w14:textId="77777777" w:rsidTr="00C4281A">
        <w:tblPrEx>
          <w:tblBorders>
            <w:top w:val="single" w:sz="4" w:space="0" w:color="auto"/>
            <w:left w:val="single" w:sz="4" w:space="0" w:color="auto"/>
            <w:bottom w:val="single" w:sz="4" w:space="0" w:color="auto"/>
            <w:right w:val="single" w:sz="4" w:space="0" w:color="auto"/>
          </w:tblBorders>
        </w:tblPrEx>
        <w:trPr>
          <w:trHeight w:hRule="exact" w:val="650"/>
        </w:trPr>
        <w:tc>
          <w:tcPr>
            <w:tcW w:w="648" w:type="dxa"/>
            <w:tcBorders>
              <w:top w:val="single" w:sz="4" w:space="0" w:color="auto"/>
              <w:left w:val="single" w:sz="4" w:space="0" w:color="auto"/>
              <w:bottom w:val="single" w:sz="4" w:space="0" w:color="auto"/>
              <w:right w:val="single" w:sz="4" w:space="0" w:color="auto"/>
            </w:tcBorders>
            <w:vAlign w:val="center"/>
          </w:tcPr>
          <w:p w14:paraId="6DA62FB3"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7179859"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7029532" w14:textId="77777777"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250B31A" w14:textId="5871EC82" w:rsidR="00D96A3B" w:rsidRPr="00D11228" w:rsidRDefault="00D96A3B" w:rsidP="00C4281A">
            <w:pPr>
              <w:spacing w:beforeLines="30" w:before="72" w:afterLines="30" w:after="72"/>
              <w:rPr>
                <w:sz w:val="18"/>
                <w:szCs w:val="18"/>
              </w:rPr>
            </w:pPr>
            <w:r w:rsidRPr="00D11228">
              <w:rPr>
                <w:sz w:val="18"/>
                <w:szCs w:val="18"/>
              </w:rPr>
              <w:t>Vessel manned in compliance with the minimum safe manning certificate (MSMC). All officers and ratings required by the vessel’s MSMC have the appropriate and unexpired national and flag State documents for their capacities.</w:t>
            </w:r>
          </w:p>
        </w:tc>
      </w:tr>
      <w:tr w:rsidR="00D96A3B" w:rsidRPr="00595AF3" w14:paraId="1579BED1" w14:textId="77777777" w:rsidTr="00C4281A">
        <w:tblPrEx>
          <w:tblBorders>
            <w:top w:val="single" w:sz="4" w:space="0" w:color="auto"/>
            <w:left w:val="single" w:sz="4" w:space="0" w:color="auto"/>
            <w:bottom w:val="single" w:sz="4" w:space="0" w:color="auto"/>
            <w:right w:val="single" w:sz="4" w:space="0" w:color="auto"/>
          </w:tblBorders>
        </w:tblPrEx>
        <w:trPr>
          <w:trHeight w:hRule="exact" w:val="928"/>
        </w:trPr>
        <w:tc>
          <w:tcPr>
            <w:tcW w:w="648" w:type="dxa"/>
            <w:tcBorders>
              <w:top w:val="single" w:sz="4" w:space="0" w:color="auto"/>
              <w:left w:val="single" w:sz="4" w:space="0" w:color="auto"/>
              <w:bottom w:val="single" w:sz="4" w:space="0" w:color="auto"/>
              <w:right w:val="single" w:sz="4" w:space="0" w:color="auto"/>
            </w:tcBorders>
            <w:vAlign w:val="center"/>
          </w:tcPr>
          <w:p w14:paraId="2F40876F" w14:textId="5B024CD3"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99886F0" w14:textId="024A1672"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B7D8851" w14:textId="6F4BB415"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9E3712E" w14:textId="30A14831" w:rsidR="00D96A3B" w:rsidRPr="00D11228" w:rsidRDefault="00D96A3B" w:rsidP="00C4281A">
            <w:pPr>
              <w:spacing w:beforeLines="30" w:before="72" w:afterLines="30" w:after="72"/>
              <w:rPr>
                <w:sz w:val="18"/>
                <w:szCs w:val="18"/>
              </w:rPr>
            </w:pPr>
            <w:r w:rsidRPr="00D11228">
              <w:rPr>
                <w:sz w:val="18"/>
                <w:szCs w:val="18"/>
              </w:rPr>
              <w:t xml:space="preserve">Evidence of compliance with MLC requirements available on board (including proof of payment, work/rest hours, provisions, </w:t>
            </w:r>
            <w:proofErr w:type="gramStart"/>
            <w:r w:rsidRPr="00D11228">
              <w:rPr>
                <w:sz w:val="18"/>
                <w:szCs w:val="18"/>
              </w:rPr>
              <w:t>reefer</w:t>
            </w:r>
            <w:proofErr w:type="gramEnd"/>
            <w:r w:rsidRPr="00D11228">
              <w:rPr>
                <w:sz w:val="18"/>
                <w:szCs w:val="18"/>
              </w:rPr>
              <w:t xml:space="preserve"> and freezer temps, potable water, air conditioning, and hydrophore operating). Process for handling internal complaints documented and followed.</w:t>
            </w:r>
            <w:r w:rsidR="00062B2F">
              <w:rPr>
                <w:sz w:val="18"/>
                <w:szCs w:val="18"/>
              </w:rPr>
              <w:t xml:space="preserve"> </w:t>
            </w:r>
            <w:r w:rsidR="001708E0">
              <w:rPr>
                <w:sz w:val="18"/>
                <w:szCs w:val="18"/>
              </w:rPr>
              <w:t xml:space="preserve">For </w:t>
            </w:r>
            <w:r w:rsidR="00294956">
              <w:rPr>
                <w:sz w:val="18"/>
                <w:szCs w:val="18"/>
              </w:rPr>
              <w:t>crew member</w:t>
            </w:r>
            <w:r w:rsidR="001708E0">
              <w:rPr>
                <w:sz w:val="18"/>
                <w:szCs w:val="18"/>
              </w:rPr>
              <w:t xml:space="preserve">s due </w:t>
            </w:r>
            <w:proofErr w:type="gramStart"/>
            <w:r w:rsidR="001708E0">
              <w:rPr>
                <w:sz w:val="18"/>
                <w:szCs w:val="18"/>
              </w:rPr>
              <w:t>for</w:t>
            </w:r>
            <w:proofErr w:type="gramEnd"/>
            <w:r w:rsidR="00294956">
              <w:rPr>
                <w:sz w:val="18"/>
                <w:szCs w:val="18"/>
              </w:rPr>
              <w:t xml:space="preserve"> repatriation</w:t>
            </w:r>
            <w:r w:rsidR="001708E0">
              <w:rPr>
                <w:sz w:val="18"/>
                <w:szCs w:val="18"/>
              </w:rPr>
              <w:t xml:space="preserve">, </w:t>
            </w:r>
            <w:r w:rsidR="0020053D">
              <w:rPr>
                <w:sz w:val="18"/>
                <w:szCs w:val="18"/>
              </w:rPr>
              <w:t>provide</w:t>
            </w:r>
            <w:r w:rsidR="001708E0">
              <w:rPr>
                <w:sz w:val="18"/>
                <w:szCs w:val="18"/>
              </w:rPr>
              <w:t xml:space="preserve"> </w:t>
            </w:r>
            <w:r w:rsidR="0020053D">
              <w:rPr>
                <w:sz w:val="18"/>
                <w:szCs w:val="18"/>
              </w:rPr>
              <w:t xml:space="preserve">solid </w:t>
            </w:r>
            <w:r w:rsidR="000E729E">
              <w:rPr>
                <w:sz w:val="18"/>
                <w:szCs w:val="18"/>
              </w:rPr>
              <w:t>evidence</w:t>
            </w:r>
            <w:r w:rsidR="001708E0">
              <w:rPr>
                <w:sz w:val="18"/>
                <w:szCs w:val="18"/>
              </w:rPr>
              <w:t xml:space="preserve"> </w:t>
            </w:r>
            <w:r w:rsidR="00294956">
              <w:rPr>
                <w:sz w:val="18"/>
                <w:szCs w:val="18"/>
              </w:rPr>
              <w:t>(airline tickets, itinerary</w:t>
            </w:r>
            <w:r w:rsidR="001708E0">
              <w:rPr>
                <w:sz w:val="18"/>
                <w:szCs w:val="18"/>
              </w:rPr>
              <w:t>, VISAs</w:t>
            </w:r>
            <w:r w:rsidR="00294956">
              <w:rPr>
                <w:sz w:val="18"/>
                <w:szCs w:val="18"/>
              </w:rPr>
              <w:t>)</w:t>
            </w:r>
            <w:r w:rsidR="001708E0">
              <w:rPr>
                <w:sz w:val="18"/>
                <w:szCs w:val="18"/>
              </w:rPr>
              <w:t>.</w:t>
            </w:r>
            <w:r w:rsidR="00294956">
              <w:rPr>
                <w:sz w:val="18"/>
                <w:szCs w:val="18"/>
              </w:rPr>
              <w:t xml:space="preserve"> </w:t>
            </w:r>
          </w:p>
        </w:tc>
      </w:tr>
      <w:tr w:rsidR="00D96A3B" w:rsidRPr="00595AF3" w14:paraId="52E37C2B" w14:textId="77777777" w:rsidTr="00C4281A">
        <w:tblPrEx>
          <w:tblBorders>
            <w:top w:val="single" w:sz="4" w:space="0" w:color="auto"/>
            <w:left w:val="single" w:sz="4" w:space="0" w:color="auto"/>
            <w:bottom w:val="single" w:sz="4" w:space="0" w:color="auto"/>
            <w:right w:val="single" w:sz="4" w:space="0" w:color="auto"/>
          </w:tblBorders>
        </w:tblPrEx>
        <w:trPr>
          <w:trHeight w:hRule="exact" w:val="532"/>
        </w:trPr>
        <w:tc>
          <w:tcPr>
            <w:tcW w:w="648" w:type="dxa"/>
            <w:tcBorders>
              <w:top w:val="single" w:sz="4" w:space="0" w:color="auto"/>
              <w:left w:val="single" w:sz="4" w:space="0" w:color="auto"/>
              <w:bottom w:val="single" w:sz="4" w:space="0" w:color="auto"/>
              <w:right w:val="single" w:sz="4" w:space="0" w:color="auto"/>
            </w:tcBorders>
            <w:vAlign w:val="center"/>
          </w:tcPr>
          <w:p w14:paraId="0A1C3E3C" w14:textId="4531DA7F"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88C3000" w14:textId="24980DAF"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351A76A6" w14:textId="7851BA5A" w:rsidR="00D96A3B" w:rsidRPr="00501EAF" w:rsidRDefault="00D96A3B" w:rsidP="00D96A3B">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53468184" w14:textId="3884D498" w:rsidR="00D96A3B" w:rsidRPr="00D11228" w:rsidRDefault="00D96A3B" w:rsidP="00C4281A">
            <w:pPr>
              <w:spacing w:beforeLines="30" w:before="72" w:afterLines="30" w:after="72"/>
              <w:rPr>
                <w:sz w:val="18"/>
                <w:szCs w:val="18"/>
              </w:rPr>
            </w:pPr>
            <w:r w:rsidRPr="00E9100E">
              <w:rPr>
                <w:b/>
                <w:bCs/>
                <w:sz w:val="18"/>
                <w:szCs w:val="18"/>
              </w:rPr>
              <w:t>Garbage management</w:t>
            </w:r>
            <w:r w:rsidRPr="00D11228">
              <w:rPr>
                <w:sz w:val="18"/>
                <w:szCs w:val="18"/>
              </w:rPr>
              <w:t xml:space="preserve"> (including stowage, storage containers, signage, disposal, recordkeeping) in accordance with garbage management plan.</w:t>
            </w:r>
          </w:p>
        </w:tc>
      </w:tr>
      <w:tr w:rsidR="004B3624" w:rsidRPr="00595AF3" w14:paraId="63E305D6" w14:textId="77777777" w:rsidTr="00C4281A">
        <w:tblPrEx>
          <w:tblBorders>
            <w:top w:val="single" w:sz="4" w:space="0" w:color="auto"/>
            <w:left w:val="single" w:sz="4" w:space="0" w:color="auto"/>
            <w:bottom w:val="single" w:sz="4" w:space="0" w:color="auto"/>
            <w:right w:val="single" w:sz="4" w:space="0" w:color="auto"/>
          </w:tblBorders>
        </w:tblPrEx>
        <w:trPr>
          <w:trHeight w:hRule="exact" w:val="361"/>
        </w:trPr>
        <w:tc>
          <w:tcPr>
            <w:tcW w:w="648" w:type="dxa"/>
            <w:tcBorders>
              <w:top w:val="single" w:sz="4" w:space="0" w:color="auto"/>
              <w:left w:val="single" w:sz="4" w:space="0" w:color="auto"/>
              <w:bottom w:val="single" w:sz="4" w:space="0" w:color="auto"/>
              <w:right w:val="single" w:sz="4" w:space="0" w:color="auto"/>
            </w:tcBorders>
            <w:vAlign w:val="center"/>
          </w:tcPr>
          <w:p w14:paraId="2DB87653" w14:textId="6CF3EA89" w:rsidR="004B3624" w:rsidRPr="00501EAF" w:rsidRDefault="004B3624" w:rsidP="004B3624">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18A01E55" w14:textId="64798A6B" w:rsidR="004B3624" w:rsidRPr="00501EAF" w:rsidRDefault="004B3624" w:rsidP="004B3624">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51B854A1" w14:textId="25C0266E" w:rsidR="004B3624" w:rsidRPr="00501EAF" w:rsidRDefault="004B3624" w:rsidP="004B3624">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279395B5" w14:textId="3631C761" w:rsidR="004B3624" w:rsidRPr="00D11228" w:rsidRDefault="00E9701A" w:rsidP="00C4281A">
            <w:pPr>
              <w:spacing w:beforeLines="30" w:before="72" w:afterLines="30" w:after="72"/>
              <w:rPr>
                <w:sz w:val="18"/>
                <w:szCs w:val="18"/>
              </w:rPr>
            </w:pPr>
            <w:r w:rsidRPr="00D11228">
              <w:rPr>
                <w:b/>
                <w:bCs/>
                <w:sz w:val="18"/>
                <w:szCs w:val="18"/>
              </w:rPr>
              <w:t xml:space="preserve">Ballast </w:t>
            </w:r>
            <w:r w:rsidR="00E9100E">
              <w:rPr>
                <w:b/>
                <w:bCs/>
                <w:sz w:val="18"/>
                <w:szCs w:val="18"/>
              </w:rPr>
              <w:t>w</w:t>
            </w:r>
            <w:r w:rsidRPr="00D11228">
              <w:rPr>
                <w:b/>
                <w:bCs/>
                <w:sz w:val="18"/>
                <w:szCs w:val="18"/>
              </w:rPr>
              <w:t xml:space="preserve">ater </w:t>
            </w:r>
            <w:r w:rsidR="00E9100E">
              <w:rPr>
                <w:b/>
                <w:bCs/>
                <w:sz w:val="18"/>
                <w:szCs w:val="18"/>
              </w:rPr>
              <w:t>t</w:t>
            </w:r>
            <w:r w:rsidRPr="00D11228">
              <w:rPr>
                <w:b/>
                <w:bCs/>
                <w:sz w:val="18"/>
                <w:szCs w:val="18"/>
              </w:rPr>
              <w:t>reatment system</w:t>
            </w:r>
            <w:r w:rsidRPr="00D11228">
              <w:rPr>
                <w:sz w:val="18"/>
                <w:szCs w:val="18"/>
              </w:rPr>
              <w:t xml:space="preserve"> is fully operational. Accurate ballast water records are maintained.</w:t>
            </w:r>
          </w:p>
        </w:tc>
      </w:tr>
      <w:tr w:rsidR="00FA7DC7" w:rsidRPr="00595AF3" w14:paraId="3889B1CB" w14:textId="77777777" w:rsidTr="004B2849">
        <w:tblPrEx>
          <w:tblBorders>
            <w:top w:val="single" w:sz="4" w:space="0" w:color="auto"/>
            <w:left w:val="single" w:sz="4" w:space="0" w:color="auto"/>
            <w:bottom w:val="single" w:sz="4" w:space="0" w:color="auto"/>
            <w:right w:val="single" w:sz="4" w:space="0" w:color="auto"/>
          </w:tblBorders>
        </w:tblPrEx>
        <w:trPr>
          <w:trHeight w:hRule="exact" w:val="568"/>
        </w:trPr>
        <w:tc>
          <w:tcPr>
            <w:tcW w:w="648" w:type="dxa"/>
            <w:tcBorders>
              <w:top w:val="single" w:sz="4" w:space="0" w:color="auto"/>
              <w:left w:val="single" w:sz="4" w:space="0" w:color="auto"/>
              <w:bottom w:val="single" w:sz="4" w:space="0" w:color="auto"/>
              <w:right w:val="single" w:sz="4" w:space="0" w:color="auto"/>
            </w:tcBorders>
            <w:vAlign w:val="center"/>
          </w:tcPr>
          <w:p w14:paraId="399BC1EE" w14:textId="3EA1C9A5"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76B9E3B" w14:textId="5FC1A4C4"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6A1FDF2" w14:textId="22DAEDA3"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6F9815D0" w14:textId="4BC5B4C8" w:rsidR="00FA7DC7" w:rsidRPr="00FA7DC7" w:rsidRDefault="00FA7DC7" w:rsidP="00C4281A">
            <w:pPr>
              <w:spacing w:beforeLines="30" w:before="72" w:afterLines="30" w:after="72"/>
              <w:rPr>
                <w:sz w:val="18"/>
                <w:szCs w:val="18"/>
              </w:rPr>
            </w:pPr>
            <w:r>
              <w:rPr>
                <w:b/>
                <w:bCs/>
                <w:sz w:val="18"/>
                <w:szCs w:val="18"/>
              </w:rPr>
              <w:t>Ship Security</w:t>
            </w:r>
            <w:r>
              <w:rPr>
                <w:sz w:val="18"/>
                <w:szCs w:val="18"/>
              </w:rPr>
              <w:t xml:space="preserve"> </w:t>
            </w:r>
            <w:r w:rsidR="00263124">
              <w:rPr>
                <w:sz w:val="18"/>
                <w:szCs w:val="18"/>
              </w:rPr>
              <w:t>d</w:t>
            </w:r>
            <w:r>
              <w:rPr>
                <w:sz w:val="18"/>
                <w:szCs w:val="18"/>
              </w:rPr>
              <w:t xml:space="preserve">rills up to date, all visitor IDs checked </w:t>
            </w:r>
            <w:r w:rsidR="005F5A11">
              <w:rPr>
                <w:sz w:val="18"/>
                <w:szCs w:val="18"/>
              </w:rPr>
              <w:t xml:space="preserve">&amp; escorted </w:t>
            </w:r>
            <w:r>
              <w:rPr>
                <w:sz w:val="18"/>
                <w:szCs w:val="18"/>
              </w:rPr>
              <w:t xml:space="preserve">(including PSC), gang way watch manned &amp; know duties. </w:t>
            </w:r>
          </w:p>
        </w:tc>
      </w:tr>
      <w:tr w:rsidR="00FA7DC7" w:rsidRPr="00595AF3" w14:paraId="250CE02B" w14:textId="77777777" w:rsidTr="00C4281A">
        <w:tblPrEx>
          <w:tblBorders>
            <w:top w:val="single" w:sz="4" w:space="0" w:color="auto"/>
            <w:left w:val="single" w:sz="4" w:space="0" w:color="auto"/>
            <w:bottom w:val="single" w:sz="4" w:space="0" w:color="auto"/>
            <w:right w:val="single" w:sz="4" w:space="0" w:color="auto"/>
          </w:tblBorders>
        </w:tblPrEx>
        <w:trPr>
          <w:trHeight w:hRule="exact" w:val="505"/>
        </w:trPr>
        <w:tc>
          <w:tcPr>
            <w:tcW w:w="648" w:type="dxa"/>
            <w:tcBorders>
              <w:top w:val="single" w:sz="4" w:space="0" w:color="auto"/>
              <w:left w:val="single" w:sz="4" w:space="0" w:color="auto"/>
              <w:bottom w:val="single" w:sz="4" w:space="0" w:color="auto"/>
              <w:right w:val="single" w:sz="4" w:space="0" w:color="auto"/>
            </w:tcBorders>
            <w:vAlign w:val="center"/>
          </w:tcPr>
          <w:p w14:paraId="795A8FB1" w14:textId="77777777"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FC99C5D" w14:textId="77777777"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C73CE76" w14:textId="77777777"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7A08CA36" w14:textId="5C7DB4A5" w:rsidR="00FA7DC7" w:rsidRPr="00D11228" w:rsidRDefault="00FA7DC7" w:rsidP="00C4281A">
            <w:pPr>
              <w:spacing w:beforeLines="30" w:before="72" w:afterLines="30" w:after="72"/>
              <w:rPr>
                <w:sz w:val="18"/>
                <w:szCs w:val="18"/>
              </w:rPr>
            </w:pPr>
            <w:r w:rsidRPr="00D11228">
              <w:rPr>
                <w:sz w:val="18"/>
                <w:szCs w:val="18"/>
              </w:rPr>
              <w:t>Cyber risks have been identified and addressed in the vessel’s SMS</w:t>
            </w:r>
            <w:r>
              <w:t xml:space="preserve"> i</w:t>
            </w:r>
            <w:r w:rsidRPr="00FA7DC7">
              <w:rPr>
                <w:sz w:val="18"/>
                <w:szCs w:val="18"/>
              </w:rPr>
              <w:t>n accordance with MN-2-011-13 §1.2,</w:t>
            </w:r>
          </w:p>
        </w:tc>
      </w:tr>
      <w:tr w:rsidR="00FA7DC7" w:rsidRPr="00595AF3" w14:paraId="603D4AB7" w14:textId="77777777" w:rsidTr="00C4281A">
        <w:tblPrEx>
          <w:tblBorders>
            <w:top w:val="single" w:sz="4" w:space="0" w:color="auto"/>
            <w:left w:val="single" w:sz="4" w:space="0" w:color="auto"/>
            <w:bottom w:val="single" w:sz="4" w:space="0" w:color="auto"/>
            <w:right w:val="single" w:sz="4" w:space="0" w:color="auto"/>
          </w:tblBorders>
        </w:tblPrEx>
        <w:trPr>
          <w:trHeight w:hRule="exact" w:val="361"/>
        </w:trPr>
        <w:tc>
          <w:tcPr>
            <w:tcW w:w="648" w:type="dxa"/>
            <w:tcBorders>
              <w:top w:val="single" w:sz="4" w:space="0" w:color="auto"/>
              <w:left w:val="single" w:sz="4" w:space="0" w:color="auto"/>
              <w:bottom w:val="single" w:sz="4" w:space="0" w:color="auto"/>
              <w:right w:val="single" w:sz="4" w:space="0" w:color="auto"/>
            </w:tcBorders>
            <w:vAlign w:val="center"/>
          </w:tcPr>
          <w:p w14:paraId="5F0B367F" w14:textId="5972ED15" w:rsidR="00FA7DC7" w:rsidRPr="00501EAF" w:rsidRDefault="00FA7DC7" w:rsidP="00FA7DC7">
            <w:pPr>
              <w:spacing w:beforeLines="30" w:before="72" w:afterLines="30" w:after="72"/>
              <w:jc w:val="center"/>
              <w:rPr>
                <w:sz w:val="19"/>
                <w:szCs w:val="19"/>
              </w:rPr>
            </w:pPr>
          </w:p>
        </w:tc>
        <w:tc>
          <w:tcPr>
            <w:tcW w:w="540" w:type="dxa"/>
            <w:tcBorders>
              <w:top w:val="single" w:sz="4" w:space="0" w:color="auto"/>
              <w:left w:val="single" w:sz="4" w:space="0" w:color="auto"/>
              <w:bottom w:val="single" w:sz="4" w:space="0" w:color="auto"/>
              <w:right w:val="single" w:sz="4" w:space="0" w:color="auto"/>
            </w:tcBorders>
            <w:vAlign w:val="center"/>
          </w:tcPr>
          <w:p w14:paraId="2DA51428" w14:textId="28FE1865" w:rsidR="00FA7DC7" w:rsidRPr="00501EAF" w:rsidRDefault="00FA7DC7" w:rsidP="00FA7DC7">
            <w:pPr>
              <w:spacing w:beforeLines="30" w:before="72" w:afterLines="30" w:after="72"/>
              <w:jc w:val="center"/>
              <w:rPr>
                <w:sz w:val="19"/>
                <w:szCs w:val="19"/>
              </w:rPr>
            </w:pPr>
          </w:p>
        </w:tc>
        <w:tc>
          <w:tcPr>
            <w:tcW w:w="630" w:type="dxa"/>
            <w:tcBorders>
              <w:top w:val="single" w:sz="4" w:space="0" w:color="auto"/>
              <w:left w:val="single" w:sz="4" w:space="0" w:color="auto"/>
              <w:bottom w:val="single" w:sz="4" w:space="0" w:color="auto"/>
              <w:right w:val="single" w:sz="4" w:space="0" w:color="auto"/>
            </w:tcBorders>
            <w:vAlign w:val="center"/>
          </w:tcPr>
          <w:p w14:paraId="4108AF02" w14:textId="36FAA565" w:rsidR="00FA7DC7" w:rsidRPr="00501EAF" w:rsidRDefault="00FA7DC7" w:rsidP="00FA7DC7">
            <w:pPr>
              <w:spacing w:beforeLines="30" w:before="72" w:afterLines="30" w:after="72"/>
              <w:jc w:val="center"/>
              <w:rPr>
                <w:sz w:val="19"/>
                <w:szCs w:val="19"/>
              </w:rPr>
            </w:pPr>
          </w:p>
        </w:tc>
        <w:tc>
          <w:tcPr>
            <w:tcW w:w="8977" w:type="dxa"/>
            <w:tcBorders>
              <w:top w:val="single" w:sz="4" w:space="0" w:color="auto"/>
              <w:left w:val="single" w:sz="4" w:space="0" w:color="auto"/>
              <w:bottom w:val="single" w:sz="4" w:space="0" w:color="auto"/>
              <w:right w:val="single" w:sz="4" w:space="0" w:color="auto"/>
            </w:tcBorders>
            <w:vAlign w:val="center"/>
          </w:tcPr>
          <w:p w14:paraId="22EB382E" w14:textId="5D880E7B" w:rsidR="00FA7DC7" w:rsidRPr="00D11228" w:rsidRDefault="00FA7DC7" w:rsidP="00C4281A">
            <w:pPr>
              <w:spacing w:beforeLines="30" w:before="72" w:afterLines="30" w:after="72"/>
              <w:rPr>
                <w:sz w:val="18"/>
                <w:szCs w:val="18"/>
              </w:rPr>
            </w:pPr>
            <w:r>
              <w:rPr>
                <w:sz w:val="18"/>
                <w:szCs w:val="18"/>
              </w:rPr>
              <w:t>N</w:t>
            </w:r>
            <w:r w:rsidRPr="00D11228">
              <w:rPr>
                <w:sz w:val="18"/>
                <w:szCs w:val="18"/>
              </w:rPr>
              <w:t xml:space="preserve">ote the date of the ISM Document of Compliance annual verification:  </w:t>
            </w:r>
            <w:r w:rsidRPr="00D11228">
              <w:rPr>
                <w:sz w:val="18"/>
                <w:szCs w:val="18"/>
              </w:rPr>
              <w:fldChar w:fldCharType="begin">
                <w:ffData>
                  <w:name w:val="Text95"/>
                  <w:enabled/>
                  <w:calcOnExit w:val="0"/>
                  <w:textInput/>
                </w:ffData>
              </w:fldChar>
            </w:r>
            <w:r w:rsidRPr="00D11228">
              <w:rPr>
                <w:sz w:val="18"/>
                <w:szCs w:val="18"/>
              </w:rPr>
              <w:instrText xml:space="preserve"> FORMTEXT </w:instrText>
            </w:r>
            <w:r w:rsidRPr="00D11228">
              <w:rPr>
                <w:sz w:val="18"/>
                <w:szCs w:val="18"/>
              </w:rPr>
            </w:r>
            <w:r w:rsidRPr="00D11228">
              <w:rPr>
                <w:sz w:val="18"/>
                <w:szCs w:val="18"/>
              </w:rPr>
              <w:fldChar w:fldCharType="separate"/>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sz w:val="18"/>
                <w:szCs w:val="18"/>
              </w:rPr>
              <w:fldChar w:fldCharType="end"/>
            </w:r>
          </w:p>
        </w:tc>
      </w:tr>
      <w:tr w:rsidR="00FA7DC7" w:rsidRPr="00595AF3" w14:paraId="30E790D6" w14:textId="77777777" w:rsidTr="00C4281A">
        <w:tblPrEx>
          <w:tblBorders>
            <w:top w:val="single" w:sz="4" w:space="0" w:color="auto"/>
            <w:left w:val="single" w:sz="4" w:space="0" w:color="auto"/>
            <w:bottom w:val="single" w:sz="4" w:space="0" w:color="auto"/>
            <w:right w:val="single" w:sz="4" w:space="0" w:color="auto"/>
          </w:tblBorders>
        </w:tblPrEx>
        <w:trPr>
          <w:trHeight w:hRule="exact" w:val="379"/>
        </w:trPr>
        <w:tc>
          <w:tcPr>
            <w:tcW w:w="648" w:type="dxa"/>
            <w:tcBorders>
              <w:top w:val="single" w:sz="4" w:space="0" w:color="auto"/>
              <w:left w:val="single" w:sz="4" w:space="0" w:color="auto"/>
              <w:bottom w:val="single" w:sz="4" w:space="0" w:color="auto"/>
              <w:right w:val="single" w:sz="4" w:space="0" w:color="auto"/>
            </w:tcBorders>
            <w:vAlign w:val="center"/>
          </w:tcPr>
          <w:p w14:paraId="4C89EC96" w14:textId="77777777" w:rsidR="00FA7DC7" w:rsidRPr="00501EAF" w:rsidRDefault="00FA7DC7" w:rsidP="00FA7DC7">
            <w:pPr>
              <w:spacing w:beforeLines="30" w:before="72" w:afterLines="30" w:after="72"/>
              <w:jc w:val="center"/>
              <w:rPr>
                <w:sz w:val="19"/>
                <w:szCs w:val="19"/>
              </w:rPr>
            </w:pPr>
          </w:p>
        </w:tc>
        <w:tc>
          <w:tcPr>
            <w:tcW w:w="540" w:type="dxa"/>
            <w:tcBorders>
              <w:top w:val="single" w:sz="4" w:space="0" w:color="auto"/>
              <w:left w:val="single" w:sz="4" w:space="0" w:color="auto"/>
              <w:bottom w:val="single" w:sz="4" w:space="0" w:color="auto"/>
              <w:right w:val="single" w:sz="4" w:space="0" w:color="auto"/>
            </w:tcBorders>
            <w:vAlign w:val="center"/>
          </w:tcPr>
          <w:p w14:paraId="62461A85" w14:textId="77777777" w:rsidR="00FA7DC7" w:rsidRPr="00501EAF" w:rsidRDefault="00FA7DC7" w:rsidP="00FA7DC7">
            <w:pPr>
              <w:spacing w:beforeLines="30" w:before="72" w:afterLines="30" w:after="72"/>
              <w:jc w:val="center"/>
              <w:rPr>
                <w:sz w:val="19"/>
                <w:szCs w:val="19"/>
              </w:rPr>
            </w:pPr>
          </w:p>
        </w:tc>
        <w:tc>
          <w:tcPr>
            <w:tcW w:w="630" w:type="dxa"/>
            <w:tcBorders>
              <w:top w:val="single" w:sz="4" w:space="0" w:color="auto"/>
              <w:left w:val="single" w:sz="4" w:space="0" w:color="auto"/>
              <w:bottom w:val="single" w:sz="4" w:space="0" w:color="auto"/>
              <w:right w:val="single" w:sz="4" w:space="0" w:color="auto"/>
            </w:tcBorders>
            <w:vAlign w:val="center"/>
          </w:tcPr>
          <w:p w14:paraId="36744CF7" w14:textId="77777777" w:rsidR="00FA7DC7" w:rsidRPr="00501EAF" w:rsidRDefault="00FA7DC7" w:rsidP="00FA7DC7">
            <w:pPr>
              <w:spacing w:beforeLines="30" w:before="72" w:afterLines="30" w:after="72"/>
              <w:jc w:val="center"/>
              <w:rPr>
                <w:sz w:val="19"/>
                <w:szCs w:val="19"/>
              </w:rPr>
            </w:pPr>
          </w:p>
        </w:tc>
        <w:tc>
          <w:tcPr>
            <w:tcW w:w="8977" w:type="dxa"/>
            <w:tcBorders>
              <w:top w:val="single" w:sz="4" w:space="0" w:color="auto"/>
              <w:left w:val="single" w:sz="4" w:space="0" w:color="auto"/>
              <w:bottom w:val="single" w:sz="4" w:space="0" w:color="auto"/>
              <w:right w:val="single" w:sz="4" w:space="0" w:color="auto"/>
            </w:tcBorders>
            <w:vAlign w:val="center"/>
          </w:tcPr>
          <w:p w14:paraId="26B961BF" w14:textId="47A07E24" w:rsidR="00FA7DC7" w:rsidRPr="00D11228" w:rsidRDefault="00FA7DC7" w:rsidP="00C4281A">
            <w:pPr>
              <w:spacing w:beforeLines="30" w:before="72" w:afterLines="30" w:after="72"/>
              <w:rPr>
                <w:sz w:val="18"/>
                <w:szCs w:val="18"/>
              </w:rPr>
            </w:pPr>
            <w:r>
              <w:rPr>
                <w:sz w:val="18"/>
                <w:szCs w:val="18"/>
              </w:rPr>
              <w:t>N</w:t>
            </w:r>
            <w:r w:rsidRPr="00D11228">
              <w:rPr>
                <w:sz w:val="18"/>
                <w:szCs w:val="18"/>
              </w:rPr>
              <w:t xml:space="preserve">ote the date of last attendance by superintendent and/or DPA: </w:t>
            </w:r>
            <w:r w:rsidRPr="00D11228">
              <w:rPr>
                <w:sz w:val="18"/>
                <w:szCs w:val="18"/>
              </w:rPr>
              <w:fldChar w:fldCharType="begin">
                <w:ffData>
                  <w:name w:val="Text95"/>
                  <w:enabled/>
                  <w:calcOnExit w:val="0"/>
                  <w:textInput/>
                </w:ffData>
              </w:fldChar>
            </w:r>
            <w:r w:rsidRPr="00D11228">
              <w:rPr>
                <w:sz w:val="18"/>
                <w:szCs w:val="18"/>
              </w:rPr>
              <w:instrText xml:space="preserve"> FORMTEXT </w:instrText>
            </w:r>
            <w:r w:rsidRPr="00D11228">
              <w:rPr>
                <w:sz w:val="18"/>
                <w:szCs w:val="18"/>
              </w:rPr>
            </w:r>
            <w:r w:rsidRPr="00D11228">
              <w:rPr>
                <w:sz w:val="18"/>
                <w:szCs w:val="18"/>
              </w:rPr>
              <w:fldChar w:fldCharType="separate"/>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rFonts w:ascii="Cambria Math" w:hAnsi="Cambria Math" w:cs="Cambria Math"/>
                <w:noProof/>
                <w:sz w:val="18"/>
                <w:szCs w:val="18"/>
              </w:rPr>
              <w:t> </w:t>
            </w:r>
            <w:r w:rsidRPr="00D11228">
              <w:rPr>
                <w:sz w:val="18"/>
                <w:szCs w:val="18"/>
              </w:rPr>
              <w:fldChar w:fldCharType="end"/>
            </w:r>
          </w:p>
        </w:tc>
      </w:tr>
      <w:tr w:rsidR="00FA7DC7" w:rsidRPr="00595AF3" w14:paraId="6AA750C5" w14:textId="77777777" w:rsidTr="00C4281A">
        <w:tblPrEx>
          <w:tblBorders>
            <w:top w:val="single" w:sz="4" w:space="0" w:color="auto"/>
            <w:left w:val="single" w:sz="4" w:space="0" w:color="auto"/>
            <w:bottom w:val="single" w:sz="4" w:space="0" w:color="auto"/>
            <w:right w:val="single" w:sz="4" w:space="0" w:color="auto"/>
          </w:tblBorders>
        </w:tblPrEx>
        <w:trPr>
          <w:trHeight w:hRule="exact" w:val="379"/>
        </w:trPr>
        <w:tc>
          <w:tcPr>
            <w:tcW w:w="648" w:type="dxa"/>
            <w:tcBorders>
              <w:top w:val="single" w:sz="4" w:space="0" w:color="auto"/>
              <w:left w:val="single" w:sz="4" w:space="0" w:color="auto"/>
              <w:bottom w:val="single" w:sz="4" w:space="0" w:color="auto"/>
              <w:right w:val="single" w:sz="4" w:space="0" w:color="auto"/>
            </w:tcBorders>
            <w:vAlign w:val="center"/>
          </w:tcPr>
          <w:p w14:paraId="7940EADC" w14:textId="4853AEA4"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4A7EF3C1" w14:textId="4D5F99F0"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035A1A72" w14:textId="67A171F0" w:rsidR="00FA7DC7" w:rsidRPr="00501EAF" w:rsidRDefault="00FA7DC7" w:rsidP="00FA7DC7">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8977" w:type="dxa"/>
            <w:tcBorders>
              <w:top w:val="single" w:sz="4" w:space="0" w:color="auto"/>
              <w:left w:val="single" w:sz="4" w:space="0" w:color="auto"/>
              <w:bottom w:val="single" w:sz="4" w:space="0" w:color="auto"/>
              <w:right w:val="single" w:sz="4" w:space="0" w:color="auto"/>
            </w:tcBorders>
            <w:vAlign w:val="center"/>
          </w:tcPr>
          <w:p w14:paraId="32B52709" w14:textId="72416D1F" w:rsidR="00FA7DC7" w:rsidRPr="00D11228" w:rsidRDefault="001708E0" w:rsidP="00C4281A">
            <w:pPr>
              <w:spacing w:beforeLines="30" w:before="72" w:afterLines="30" w:after="72"/>
              <w:rPr>
                <w:sz w:val="18"/>
                <w:szCs w:val="18"/>
              </w:rPr>
            </w:pPr>
            <w:r>
              <w:rPr>
                <w:sz w:val="18"/>
                <w:szCs w:val="18"/>
              </w:rPr>
              <w:t>Management by Walking Around -</w:t>
            </w:r>
            <w:r w:rsidR="00FA7DC7">
              <w:rPr>
                <w:sz w:val="18"/>
                <w:szCs w:val="18"/>
              </w:rPr>
              <w:t xml:space="preserve"> Senior Officer</w:t>
            </w:r>
            <w:r>
              <w:rPr>
                <w:sz w:val="18"/>
                <w:szCs w:val="18"/>
              </w:rPr>
              <w:t>s</w:t>
            </w:r>
            <w:r w:rsidR="00FA7DC7">
              <w:rPr>
                <w:sz w:val="18"/>
                <w:szCs w:val="18"/>
              </w:rPr>
              <w:t xml:space="preserve"> walk</w:t>
            </w:r>
            <w:r w:rsidR="0020053D">
              <w:rPr>
                <w:sz w:val="18"/>
                <w:szCs w:val="18"/>
              </w:rPr>
              <w:t>ed</w:t>
            </w:r>
            <w:r w:rsidR="00FA7DC7">
              <w:rPr>
                <w:sz w:val="18"/>
                <w:szCs w:val="18"/>
              </w:rPr>
              <w:t xml:space="preserve"> through </w:t>
            </w:r>
            <w:r w:rsidR="00263124">
              <w:rPr>
                <w:sz w:val="18"/>
                <w:szCs w:val="18"/>
              </w:rPr>
              <w:t xml:space="preserve">their </w:t>
            </w:r>
            <w:r w:rsidR="00FA7DC7">
              <w:rPr>
                <w:sz w:val="18"/>
                <w:szCs w:val="18"/>
              </w:rPr>
              <w:t>spaces &amp; checked for</w:t>
            </w:r>
            <w:r w:rsidR="00263124">
              <w:rPr>
                <w:sz w:val="18"/>
                <w:szCs w:val="18"/>
              </w:rPr>
              <w:t xml:space="preserve"> defects</w:t>
            </w:r>
            <w:r w:rsidR="00FA7DC7">
              <w:rPr>
                <w:sz w:val="18"/>
                <w:szCs w:val="18"/>
              </w:rPr>
              <w:t xml:space="preserve"> (See MSA 5-022) </w:t>
            </w:r>
          </w:p>
        </w:tc>
      </w:tr>
    </w:tbl>
    <w:p w14:paraId="0E27B00A" w14:textId="77777777" w:rsidR="00AD5F06" w:rsidRPr="008F0EAC" w:rsidRDefault="00AD5F06" w:rsidP="00AD5F06">
      <w:pPr>
        <w:rPr>
          <w:sz w:val="12"/>
          <w:szCs w:val="14"/>
        </w:rPr>
      </w:pPr>
    </w:p>
    <w:tbl>
      <w:tblPr>
        <w:tblW w:w="1088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48"/>
        <w:gridCol w:w="540"/>
        <w:gridCol w:w="630"/>
        <w:gridCol w:w="9067"/>
      </w:tblGrid>
      <w:tr w:rsidR="00501EAF" w:rsidRPr="00595AF3" w14:paraId="5AB9CA5D" w14:textId="77777777" w:rsidTr="002709A2">
        <w:trPr>
          <w:cantSplit/>
          <w:trHeight w:val="174"/>
        </w:trPr>
        <w:tc>
          <w:tcPr>
            <w:tcW w:w="648" w:type="dxa"/>
            <w:tcBorders>
              <w:top w:val="single" w:sz="6" w:space="0" w:color="000000"/>
              <w:bottom w:val="single" w:sz="6" w:space="0" w:color="000000"/>
            </w:tcBorders>
            <w:shd w:val="pct30" w:color="FFFF00" w:fill="FFFFFF"/>
            <w:vAlign w:val="center"/>
          </w:tcPr>
          <w:p w14:paraId="55239733" w14:textId="77777777" w:rsidR="00501EAF" w:rsidRPr="008F0EAC" w:rsidRDefault="00501EAF" w:rsidP="008F0EAC">
            <w:pPr>
              <w:pStyle w:val="Heading4"/>
              <w:keepNext w:val="0"/>
              <w:spacing w:before="60"/>
              <w:rPr>
                <w:sz w:val="20"/>
              </w:rPr>
            </w:pPr>
            <w:r w:rsidRPr="008F0EAC">
              <w:rPr>
                <w:sz w:val="20"/>
              </w:rPr>
              <w:t>Yes</w:t>
            </w:r>
          </w:p>
        </w:tc>
        <w:tc>
          <w:tcPr>
            <w:tcW w:w="540" w:type="dxa"/>
            <w:tcBorders>
              <w:top w:val="single" w:sz="6" w:space="0" w:color="000000"/>
              <w:bottom w:val="single" w:sz="6" w:space="0" w:color="000000"/>
            </w:tcBorders>
            <w:shd w:val="pct30" w:color="FFFF00" w:fill="FFFFFF"/>
            <w:vAlign w:val="center"/>
          </w:tcPr>
          <w:p w14:paraId="7C5AC6C2" w14:textId="77777777" w:rsidR="00501EAF" w:rsidRPr="008F0EAC" w:rsidRDefault="00501EAF" w:rsidP="008F0EAC">
            <w:pPr>
              <w:pStyle w:val="Heading4"/>
              <w:keepNext w:val="0"/>
              <w:spacing w:before="60"/>
              <w:rPr>
                <w:sz w:val="20"/>
              </w:rPr>
            </w:pPr>
            <w:r w:rsidRPr="008F0EAC">
              <w:rPr>
                <w:sz w:val="20"/>
              </w:rPr>
              <w:t>No</w:t>
            </w:r>
          </w:p>
        </w:tc>
        <w:tc>
          <w:tcPr>
            <w:tcW w:w="630" w:type="dxa"/>
            <w:tcBorders>
              <w:top w:val="single" w:sz="6" w:space="0" w:color="000000"/>
              <w:bottom w:val="single" w:sz="6" w:space="0" w:color="000000"/>
            </w:tcBorders>
            <w:shd w:val="pct30" w:color="FFFF00" w:fill="FFFFFF"/>
            <w:vAlign w:val="center"/>
          </w:tcPr>
          <w:p w14:paraId="34824FA9" w14:textId="77777777" w:rsidR="00501EAF" w:rsidRPr="008F0EAC" w:rsidRDefault="00501EAF" w:rsidP="008F0EAC">
            <w:pPr>
              <w:pStyle w:val="Heading4"/>
              <w:keepNext w:val="0"/>
              <w:spacing w:before="60"/>
              <w:rPr>
                <w:sz w:val="20"/>
              </w:rPr>
            </w:pPr>
            <w:r w:rsidRPr="008F0EAC">
              <w:rPr>
                <w:sz w:val="20"/>
              </w:rPr>
              <w:t>N/A</w:t>
            </w:r>
          </w:p>
        </w:tc>
        <w:tc>
          <w:tcPr>
            <w:tcW w:w="9067" w:type="dxa"/>
            <w:tcBorders>
              <w:top w:val="single" w:sz="6" w:space="0" w:color="000000"/>
              <w:bottom w:val="single" w:sz="6" w:space="0" w:color="000000"/>
            </w:tcBorders>
            <w:shd w:val="pct30" w:color="FFFF00" w:fill="FFFFFF"/>
            <w:vAlign w:val="center"/>
          </w:tcPr>
          <w:p w14:paraId="58B9949E" w14:textId="77777777" w:rsidR="00501EAF" w:rsidRPr="008F0EAC" w:rsidRDefault="00501EAF" w:rsidP="008F0EAC">
            <w:pPr>
              <w:pStyle w:val="Heading4"/>
              <w:keepNext w:val="0"/>
              <w:spacing w:before="60"/>
              <w:rPr>
                <w:b w:val="0"/>
                <w:i/>
                <w:sz w:val="20"/>
              </w:rPr>
            </w:pPr>
            <w:r w:rsidRPr="008F0EAC">
              <w:rPr>
                <w:sz w:val="20"/>
              </w:rPr>
              <w:t xml:space="preserve">ADDITIONAL REQUIREMENTS </w:t>
            </w:r>
            <w:r w:rsidRPr="008F0EAC">
              <w:rPr>
                <w:b w:val="0"/>
                <w:i/>
                <w:sz w:val="20"/>
              </w:rPr>
              <w:t>(for tankers only)</w:t>
            </w:r>
          </w:p>
        </w:tc>
      </w:tr>
      <w:tr w:rsidR="00501EAF" w:rsidRPr="00595AF3" w14:paraId="0D83792A" w14:textId="77777777" w:rsidTr="00C4281A">
        <w:trPr>
          <w:cantSplit/>
          <w:trHeight w:hRule="exact" w:val="339"/>
        </w:trPr>
        <w:tc>
          <w:tcPr>
            <w:tcW w:w="648" w:type="dxa"/>
            <w:vAlign w:val="center"/>
          </w:tcPr>
          <w:p w14:paraId="5CC6AC96"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vAlign w:val="center"/>
          </w:tcPr>
          <w:p w14:paraId="4719F4C3"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vAlign w:val="center"/>
          </w:tcPr>
          <w:p w14:paraId="4BBF4469"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vAlign w:val="center"/>
          </w:tcPr>
          <w:p w14:paraId="4553CC2D" w14:textId="77777777" w:rsidR="00501EAF" w:rsidRPr="00D11228" w:rsidRDefault="00501EAF" w:rsidP="00C4281A">
            <w:pPr>
              <w:spacing w:beforeLines="30" w:before="72" w:afterLines="30" w:after="72"/>
              <w:rPr>
                <w:sz w:val="18"/>
                <w:szCs w:val="18"/>
              </w:rPr>
            </w:pPr>
            <w:r w:rsidRPr="00D11228">
              <w:rPr>
                <w:b/>
                <w:bCs/>
                <w:sz w:val="18"/>
                <w:szCs w:val="18"/>
              </w:rPr>
              <w:t>The Inert Gas Generator</w:t>
            </w:r>
            <w:r w:rsidRPr="00D11228">
              <w:rPr>
                <w:sz w:val="18"/>
                <w:szCs w:val="18"/>
              </w:rPr>
              <w:t xml:space="preserve"> and/or Inert Gas System </w:t>
            </w:r>
            <w:proofErr w:type="gramStart"/>
            <w:r w:rsidRPr="00D11228">
              <w:rPr>
                <w:sz w:val="18"/>
                <w:szCs w:val="18"/>
              </w:rPr>
              <w:t>is</w:t>
            </w:r>
            <w:proofErr w:type="gramEnd"/>
            <w:r w:rsidRPr="00D11228">
              <w:rPr>
                <w:sz w:val="18"/>
                <w:szCs w:val="18"/>
              </w:rPr>
              <w:t xml:space="preserve"> fully operational.</w:t>
            </w:r>
          </w:p>
        </w:tc>
      </w:tr>
      <w:tr w:rsidR="00501EAF" w:rsidRPr="00595AF3" w14:paraId="549BF5BF" w14:textId="77777777" w:rsidTr="00C4281A">
        <w:trPr>
          <w:cantSplit/>
          <w:trHeight w:hRule="exact" w:val="357"/>
        </w:trPr>
        <w:tc>
          <w:tcPr>
            <w:tcW w:w="648" w:type="dxa"/>
            <w:vAlign w:val="center"/>
          </w:tcPr>
          <w:p w14:paraId="7ECB09AD"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vAlign w:val="center"/>
          </w:tcPr>
          <w:p w14:paraId="6223A0BA"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vAlign w:val="center"/>
          </w:tcPr>
          <w:p w14:paraId="5D2C8071"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vAlign w:val="center"/>
          </w:tcPr>
          <w:p w14:paraId="4F7B245E" w14:textId="573F076C" w:rsidR="00501EAF" w:rsidRPr="00D11228" w:rsidRDefault="00501EAF" w:rsidP="00C4281A">
            <w:pPr>
              <w:spacing w:beforeLines="30" w:before="72" w:afterLines="30" w:after="72"/>
              <w:rPr>
                <w:sz w:val="18"/>
                <w:szCs w:val="18"/>
              </w:rPr>
            </w:pPr>
            <w:r w:rsidRPr="00D11228">
              <w:rPr>
                <w:sz w:val="18"/>
                <w:szCs w:val="18"/>
              </w:rPr>
              <w:t>O</w:t>
            </w:r>
            <w:r w:rsidR="00076E4A" w:rsidRPr="00D11228">
              <w:rPr>
                <w:sz w:val="18"/>
                <w:szCs w:val="18"/>
              </w:rPr>
              <w:t>il</w:t>
            </w:r>
            <w:r w:rsidRPr="00D11228">
              <w:rPr>
                <w:sz w:val="18"/>
                <w:szCs w:val="18"/>
              </w:rPr>
              <w:t xml:space="preserve"> Discharge Monitoring Equipment </w:t>
            </w:r>
            <w:r w:rsidRPr="00D11228">
              <w:rPr>
                <w:b/>
                <w:bCs/>
                <w:sz w:val="18"/>
                <w:szCs w:val="18"/>
              </w:rPr>
              <w:t>(ODME</w:t>
            </w:r>
            <w:r w:rsidRPr="00D11228">
              <w:rPr>
                <w:sz w:val="18"/>
                <w:szCs w:val="18"/>
              </w:rPr>
              <w:t>) is fully operational.</w:t>
            </w:r>
          </w:p>
        </w:tc>
      </w:tr>
      <w:tr w:rsidR="00501EAF" w:rsidRPr="00595AF3" w14:paraId="42C0AE5F" w14:textId="77777777" w:rsidTr="00C4281A">
        <w:trPr>
          <w:cantSplit/>
          <w:trHeight w:hRule="exact" w:val="357"/>
        </w:trPr>
        <w:tc>
          <w:tcPr>
            <w:tcW w:w="648" w:type="dxa"/>
            <w:vAlign w:val="center"/>
          </w:tcPr>
          <w:p w14:paraId="5857A5B2"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vAlign w:val="center"/>
          </w:tcPr>
          <w:p w14:paraId="1408F250"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vAlign w:val="center"/>
          </w:tcPr>
          <w:p w14:paraId="44AAA529"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vAlign w:val="center"/>
          </w:tcPr>
          <w:p w14:paraId="5D17937D" w14:textId="19D66585" w:rsidR="00501EAF" w:rsidRPr="00D11228" w:rsidRDefault="00501EAF" w:rsidP="00C4281A">
            <w:pPr>
              <w:spacing w:beforeLines="30" w:before="72" w:afterLines="30" w:after="72"/>
              <w:rPr>
                <w:sz w:val="18"/>
                <w:szCs w:val="18"/>
              </w:rPr>
            </w:pPr>
            <w:r w:rsidRPr="00D11228">
              <w:rPr>
                <w:sz w:val="18"/>
                <w:szCs w:val="18"/>
              </w:rPr>
              <w:t xml:space="preserve">The </w:t>
            </w:r>
            <w:r w:rsidR="005145AF" w:rsidRPr="00D11228">
              <w:rPr>
                <w:sz w:val="18"/>
                <w:szCs w:val="18"/>
              </w:rPr>
              <w:t xml:space="preserve">cargo tank </w:t>
            </w:r>
            <w:r w:rsidR="004626CB" w:rsidRPr="00D11228">
              <w:rPr>
                <w:b/>
                <w:bCs/>
                <w:sz w:val="18"/>
                <w:szCs w:val="18"/>
              </w:rPr>
              <w:t>H</w:t>
            </w:r>
            <w:r w:rsidRPr="00D11228">
              <w:rPr>
                <w:b/>
                <w:bCs/>
                <w:sz w:val="18"/>
                <w:szCs w:val="18"/>
              </w:rPr>
              <w:t xml:space="preserve">igh </w:t>
            </w:r>
            <w:r w:rsidR="005145AF" w:rsidRPr="00D11228">
              <w:rPr>
                <w:b/>
                <w:bCs/>
                <w:sz w:val="18"/>
                <w:szCs w:val="18"/>
              </w:rPr>
              <w:t>level</w:t>
            </w:r>
            <w:r w:rsidR="005145AF" w:rsidRPr="00D11228">
              <w:rPr>
                <w:sz w:val="18"/>
                <w:szCs w:val="18"/>
              </w:rPr>
              <w:t xml:space="preserve"> </w:t>
            </w:r>
            <w:r w:rsidRPr="00D11228">
              <w:rPr>
                <w:sz w:val="18"/>
                <w:szCs w:val="18"/>
              </w:rPr>
              <w:t xml:space="preserve">alarm and high-high </w:t>
            </w:r>
            <w:r w:rsidR="005145AF" w:rsidRPr="00D11228">
              <w:rPr>
                <w:sz w:val="18"/>
                <w:szCs w:val="18"/>
              </w:rPr>
              <w:t xml:space="preserve">level </w:t>
            </w:r>
            <w:r w:rsidRPr="00D11228">
              <w:rPr>
                <w:sz w:val="18"/>
                <w:szCs w:val="18"/>
              </w:rPr>
              <w:t>alarm to be operating with audio-visual alarms as required.</w:t>
            </w:r>
          </w:p>
        </w:tc>
      </w:tr>
      <w:tr w:rsidR="00501EAF" w:rsidRPr="00595AF3" w14:paraId="78998430" w14:textId="77777777" w:rsidTr="00C4281A">
        <w:trPr>
          <w:cantSplit/>
          <w:trHeight w:hRule="exact" w:val="357"/>
        </w:trPr>
        <w:tc>
          <w:tcPr>
            <w:tcW w:w="648" w:type="dxa"/>
            <w:vAlign w:val="center"/>
          </w:tcPr>
          <w:p w14:paraId="1EB83B3C"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vAlign w:val="center"/>
          </w:tcPr>
          <w:p w14:paraId="3290D939"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vAlign w:val="center"/>
          </w:tcPr>
          <w:p w14:paraId="1F72B810" w14:textId="77777777" w:rsidR="00501EAF" w:rsidRPr="00501EAF" w:rsidRDefault="00501EAF"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vAlign w:val="center"/>
          </w:tcPr>
          <w:p w14:paraId="02524A03" w14:textId="7D2FE605" w:rsidR="00501EAF" w:rsidRPr="00D11228" w:rsidRDefault="00501EAF" w:rsidP="00C4281A">
            <w:pPr>
              <w:spacing w:beforeLines="30" w:before="72" w:afterLines="30" w:after="72"/>
              <w:rPr>
                <w:sz w:val="18"/>
                <w:szCs w:val="18"/>
              </w:rPr>
            </w:pPr>
            <w:r w:rsidRPr="00D11228">
              <w:rPr>
                <w:b/>
                <w:bCs/>
                <w:sz w:val="18"/>
                <w:szCs w:val="18"/>
              </w:rPr>
              <w:t>Fixed gas detection</w:t>
            </w:r>
            <w:r w:rsidRPr="00D11228">
              <w:rPr>
                <w:sz w:val="18"/>
                <w:szCs w:val="18"/>
              </w:rPr>
              <w:t xml:space="preserve"> system is fully operational</w:t>
            </w:r>
            <w:r w:rsidR="00076E4A" w:rsidRPr="00D11228">
              <w:rPr>
                <w:sz w:val="18"/>
                <w:szCs w:val="18"/>
              </w:rPr>
              <w:t xml:space="preserve">, </w:t>
            </w:r>
            <w:r w:rsidR="00E40EEE" w:rsidRPr="00D11228">
              <w:rPr>
                <w:sz w:val="18"/>
                <w:szCs w:val="18"/>
              </w:rPr>
              <w:t>calibrated as per the maker’s guidance</w:t>
            </w:r>
            <w:r w:rsidR="00076E4A" w:rsidRPr="00D11228">
              <w:rPr>
                <w:sz w:val="18"/>
                <w:szCs w:val="18"/>
              </w:rPr>
              <w:t xml:space="preserve"> and </w:t>
            </w:r>
            <w:r w:rsidR="00E40EEE" w:rsidRPr="00D11228">
              <w:rPr>
                <w:sz w:val="18"/>
                <w:szCs w:val="18"/>
              </w:rPr>
              <w:t>as per schedule.</w:t>
            </w:r>
          </w:p>
        </w:tc>
      </w:tr>
      <w:tr w:rsidR="00230D58" w:rsidRPr="00595AF3" w14:paraId="53B70A34" w14:textId="77777777" w:rsidTr="00C4281A">
        <w:trPr>
          <w:cantSplit/>
          <w:trHeight w:hRule="exact" w:val="357"/>
        </w:trPr>
        <w:tc>
          <w:tcPr>
            <w:tcW w:w="648" w:type="dxa"/>
            <w:tcBorders>
              <w:bottom w:val="single" w:sz="6" w:space="0" w:color="000000"/>
            </w:tcBorders>
            <w:vAlign w:val="center"/>
          </w:tcPr>
          <w:p w14:paraId="7C0931D0" w14:textId="77777777" w:rsidR="00230D58" w:rsidRPr="00501EAF" w:rsidRDefault="00230D58"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bottom w:val="single" w:sz="6" w:space="0" w:color="000000"/>
            </w:tcBorders>
            <w:vAlign w:val="center"/>
          </w:tcPr>
          <w:p w14:paraId="32E9611B" w14:textId="77777777" w:rsidR="00230D58" w:rsidRPr="00501EAF" w:rsidRDefault="00230D58"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bottom w:val="single" w:sz="6" w:space="0" w:color="000000"/>
            </w:tcBorders>
            <w:vAlign w:val="center"/>
          </w:tcPr>
          <w:p w14:paraId="1564B8AA" w14:textId="77777777" w:rsidR="00230D58" w:rsidRPr="00501EAF" w:rsidRDefault="00230D58" w:rsidP="00501EA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tcBorders>
              <w:bottom w:val="single" w:sz="6" w:space="0" w:color="000000"/>
            </w:tcBorders>
            <w:vAlign w:val="center"/>
          </w:tcPr>
          <w:p w14:paraId="7D02E51C" w14:textId="3CDD77EA" w:rsidR="00230D58" w:rsidRPr="00D11228" w:rsidRDefault="00230D58" w:rsidP="00C4281A">
            <w:pPr>
              <w:spacing w:beforeLines="30" w:before="72" w:afterLines="30" w:after="72"/>
              <w:rPr>
                <w:sz w:val="18"/>
                <w:szCs w:val="18"/>
              </w:rPr>
            </w:pPr>
            <w:r w:rsidRPr="00D11228">
              <w:rPr>
                <w:sz w:val="18"/>
                <w:szCs w:val="18"/>
              </w:rPr>
              <w:t xml:space="preserve">All </w:t>
            </w:r>
            <w:r w:rsidR="005145AF" w:rsidRPr="00015A66">
              <w:rPr>
                <w:b/>
                <w:bCs/>
                <w:sz w:val="18"/>
                <w:szCs w:val="18"/>
              </w:rPr>
              <w:t xml:space="preserve">pressure/vacuum (P/V) </w:t>
            </w:r>
            <w:r w:rsidRPr="00015A66">
              <w:rPr>
                <w:b/>
                <w:bCs/>
                <w:sz w:val="18"/>
                <w:szCs w:val="18"/>
              </w:rPr>
              <w:t>relief valves</w:t>
            </w:r>
            <w:r w:rsidRPr="00D11228">
              <w:rPr>
                <w:sz w:val="18"/>
                <w:szCs w:val="18"/>
              </w:rPr>
              <w:t xml:space="preserve"> </w:t>
            </w:r>
            <w:r w:rsidR="005145AF" w:rsidRPr="00D11228">
              <w:rPr>
                <w:sz w:val="18"/>
                <w:szCs w:val="18"/>
              </w:rPr>
              <w:t xml:space="preserve">for cargo tanks </w:t>
            </w:r>
            <w:r w:rsidRPr="00D11228">
              <w:rPr>
                <w:sz w:val="18"/>
                <w:szCs w:val="18"/>
              </w:rPr>
              <w:t>have been tested and are operational.</w:t>
            </w:r>
          </w:p>
        </w:tc>
      </w:tr>
      <w:tr w:rsidR="00062B2F" w:rsidRPr="00595AF3" w14:paraId="1068C5C8" w14:textId="77777777" w:rsidTr="00ED3C22">
        <w:trPr>
          <w:cantSplit/>
          <w:trHeight w:hRule="exact" w:val="582"/>
        </w:trPr>
        <w:tc>
          <w:tcPr>
            <w:tcW w:w="648" w:type="dxa"/>
            <w:tcBorders>
              <w:bottom w:val="single" w:sz="6" w:space="0" w:color="000000"/>
            </w:tcBorders>
            <w:vAlign w:val="center"/>
          </w:tcPr>
          <w:p w14:paraId="340D4BB7" w14:textId="2012A5EF" w:rsidR="00062B2F" w:rsidRPr="00501EAF" w:rsidRDefault="00062B2F" w:rsidP="00062B2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bottom w:val="single" w:sz="6" w:space="0" w:color="000000"/>
            </w:tcBorders>
            <w:vAlign w:val="center"/>
          </w:tcPr>
          <w:p w14:paraId="7D1E7C5D" w14:textId="06748B8F" w:rsidR="00062B2F" w:rsidRPr="00501EAF" w:rsidRDefault="00062B2F" w:rsidP="00062B2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bottom w:val="single" w:sz="6" w:space="0" w:color="000000"/>
            </w:tcBorders>
            <w:vAlign w:val="center"/>
          </w:tcPr>
          <w:p w14:paraId="1595EBEB" w14:textId="401A963C" w:rsidR="00062B2F" w:rsidRPr="00501EAF" w:rsidRDefault="00062B2F" w:rsidP="00062B2F">
            <w:pPr>
              <w:spacing w:beforeLines="30" w:before="72" w:afterLines="30" w:after="72"/>
              <w:jc w:val="center"/>
              <w:rPr>
                <w:sz w:val="19"/>
                <w:szCs w:val="19"/>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67" w:type="dxa"/>
            <w:tcBorders>
              <w:bottom w:val="single" w:sz="6" w:space="0" w:color="000000"/>
            </w:tcBorders>
            <w:vAlign w:val="center"/>
          </w:tcPr>
          <w:p w14:paraId="33885670" w14:textId="69B97856" w:rsidR="00062B2F" w:rsidRPr="00D11228" w:rsidRDefault="00062B2F" w:rsidP="00C4281A">
            <w:pPr>
              <w:spacing w:beforeLines="30" w:before="72" w:afterLines="30" w:after="72"/>
              <w:rPr>
                <w:sz w:val="18"/>
                <w:szCs w:val="18"/>
              </w:rPr>
            </w:pPr>
            <w:r>
              <w:rPr>
                <w:sz w:val="18"/>
                <w:szCs w:val="18"/>
              </w:rPr>
              <w:t xml:space="preserve">Gas Carriers – </w:t>
            </w:r>
            <w:r w:rsidR="001708E0">
              <w:rPr>
                <w:sz w:val="18"/>
                <w:szCs w:val="18"/>
              </w:rPr>
              <w:t>Water s</w:t>
            </w:r>
            <w:r>
              <w:rPr>
                <w:sz w:val="18"/>
                <w:szCs w:val="18"/>
              </w:rPr>
              <w:t xml:space="preserve">pray </w:t>
            </w:r>
            <w:r w:rsidR="001708E0">
              <w:rPr>
                <w:sz w:val="18"/>
                <w:szCs w:val="18"/>
              </w:rPr>
              <w:t>s</w:t>
            </w:r>
            <w:r>
              <w:rPr>
                <w:sz w:val="18"/>
                <w:szCs w:val="18"/>
              </w:rPr>
              <w:t>ystem</w:t>
            </w:r>
            <w:r w:rsidR="009273BF">
              <w:rPr>
                <w:sz w:val="18"/>
                <w:szCs w:val="18"/>
              </w:rPr>
              <w:t xml:space="preserve"> </w:t>
            </w:r>
            <w:r w:rsidR="001708E0">
              <w:rPr>
                <w:sz w:val="18"/>
                <w:szCs w:val="18"/>
              </w:rPr>
              <w:t xml:space="preserve">is </w:t>
            </w:r>
            <w:r>
              <w:rPr>
                <w:sz w:val="18"/>
                <w:szCs w:val="18"/>
              </w:rPr>
              <w:t xml:space="preserve">tested </w:t>
            </w:r>
            <w:r w:rsidR="009273BF">
              <w:rPr>
                <w:sz w:val="18"/>
                <w:szCs w:val="18"/>
              </w:rPr>
              <w:t>prior to arrival &amp;</w:t>
            </w:r>
            <w:r>
              <w:rPr>
                <w:sz w:val="18"/>
                <w:szCs w:val="18"/>
              </w:rPr>
              <w:t xml:space="preserve"> fully operational</w:t>
            </w:r>
            <w:r w:rsidR="009273BF">
              <w:rPr>
                <w:sz w:val="18"/>
                <w:szCs w:val="18"/>
              </w:rPr>
              <w:t>. N</w:t>
            </w:r>
            <w:r>
              <w:rPr>
                <w:sz w:val="18"/>
                <w:szCs w:val="18"/>
              </w:rPr>
              <w:t>o clogs in nozzles and no deteriorated piping.</w:t>
            </w:r>
          </w:p>
        </w:tc>
      </w:tr>
    </w:tbl>
    <w:p w14:paraId="5C6F8D42" w14:textId="4EC2F155" w:rsidR="00072E0E" w:rsidRDefault="00072E0E" w:rsidP="00AD5F06">
      <w:pPr>
        <w:jc w:val="center"/>
        <w:rPr>
          <w:b/>
          <w:sz w:val="20"/>
          <w:u w:val="single"/>
        </w:rPr>
      </w:pPr>
    </w:p>
    <w:p w14:paraId="27B11D6D" w14:textId="77777777" w:rsidR="00072E0E" w:rsidRDefault="00072E0E">
      <w:pPr>
        <w:widowControl/>
        <w:rPr>
          <w:b/>
          <w:sz w:val="20"/>
          <w:u w:val="single"/>
        </w:rPr>
      </w:pPr>
      <w:r>
        <w:rPr>
          <w:b/>
          <w:sz w:val="20"/>
          <w:u w:val="single"/>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25"/>
        <w:gridCol w:w="540"/>
        <w:gridCol w:w="630"/>
        <w:gridCol w:w="9005"/>
      </w:tblGrid>
      <w:tr w:rsidR="00B7303A" w:rsidRPr="00595AF3" w14:paraId="13C52D69" w14:textId="77777777" w:rsidTr="002709A2">
        <w:trPr>
          <w:cantSplit/>
          <w:trHeight w:hRule="exact" w:val="267"/>
        </w:trPr>
        <w:tc>
          <w:tcPr>
            <w:tcW w:w="625" w:type="dxa"/>
            <w:tcBorders>
              <w:top w:val="single" w:sz="6" w:space="0" w:color="000000"/>
              <w:bottom w:val="single" w:sz="6" w:space="0" w:color="000000"/>
            </w:tcBorders>
            <w:shd w:val="pct30" w:color="FFFF00" w:fill="FFFFFF"/>
            <w:vAlign w:val="center"/>
          </w:tcPr>
          <w:p w14:paraId="5E62636C" w14:textId="77777777" w:rsidR="00B7303A" w:rsidRPr="00F0103B" w:rsidRDefault="00B7303A" w:rsidP="00575928">
            <w:pPr>
              <w:spacing w:before="20"/>
              <w:jc w:val="center"/>
              <w:rPr>
                <w:b/>
                <w:bCs/>
                <w:sz w:val="20"/>
              </w:rPr>
            </w:pPr>
            <w:r w:rsidRPr="00F0103B">
              <w:rPr>
                <w:b/>
                <w:bCs/>
                <w:sz w:val="20"/>
              </w:rPr>
              <w:lastRenderedPageBreak/>
              <w:t>Yes</w:t>
            </w:r>
          </w:p>
        </w:tc>
        <w:tc>
          <w:tcPr>
            <w:tcW w:w="540" w:type="dxa"/>
            <w:tcBorders>
              <w:top w:val="single" w:sz="6" w:space="0" w:color="000000"/>
              <w:bottom w:val="single" w:sz="6" w:space="0" w:color="000000"/>
            </w:tcBorders>
            <w:shd w:val="pct30" w:color="FFFF00" w:fill="FFFFFF"/>
            <w:vAlign w:val="center"/>
          </w:tcPr>
          <w:p w14:paraId="7F8D0F6E" w14:textId="77777777" w:rsidR="00B7303A" w:rsidRPr="00F0103B" w:rsidRDefault="00B7303A" w:rsidP="00575928">
            <w:pPr>
              <w:spacing w:before="20"/>
              <w:jc w:val="center"/>
              <w:rPr>
                <w:b/>
                <w:bCs/>
                <w:sz w:val="20"/>
              </w:rPr>
            </w:pPr>
            <w:r w:rsidRPr="00F0103B">
              <w:rPr>
                <w:b/>
                <w:bCs/>
                <w:sz w:val="20"/>
              </w:rPr>
              <w:t>No</w:t>
            </w:r>
          </w:p>
        </w:tc>
        <w:tc>
          <w:tcPr>
            <w:tcW w:w="630" w:type="dxa"/>
            <w:tcBorders>
              <w:top w:val="single" w:sz="6" w:space="0" w:color="000000"/>
              <w:bottom w:val="single" w:sz="6" w:space="0" w:color="000000"/>
            </w:tcBorders>
            <w:shd w:val="pct30" w:color="FFFF00" w:fill="FFFFFF"/>
            <w:vAlign w:val="center"/>
          </w:tcPr>
          <w:p w14:paraId="6195F010" w14:textId="77777777" w:rsidR="00B7303A" w:rsidRPr="00F0103B" w:rsidRDefault="00B7303A" w:rsidP="00575928">
            <w:pPr>
              <w:spacing w:before="20"/>
              <w:jc w:val="center"/>
              <w:rPr>
                <w:b/>
                <w:bCs/>
                <w:sz w:val="20"/>
              </w:rPr>
            </w:pPr>
            <w:r w:rsidRPr="00F0103B">
              <w:rPr>
                <w:b/>
                <w:bCs/>
                <w:sz w:val="20"/>
              </w:rPr>
              <w:t>N/A</w:t>
            </w:r>
          </w:p>
        </w:tc>
        <w:tc>
          <w:tcPr>
            <w:tcW w:w="9005" w:type="dxa"/>
            <w:tcBorders>
              <w:top w:val="single" w:sz="6" w:space="0" w:color="000000"/>
              <w:bottom w:val="single" w:sz="6" w:space="0" w:color="000000"/>
            </w:tcBorders>
            <w:shd w:val="pct30" w:color="FFFF00" w:fill="FFFFFF"/>
            <w:vAlign w:val="center"/>
          </w:tcPr>
          <w:p w14:paraId="50276E74" w14:textId="77777777" w:rsidR="00B7303A" w:rsidRPr="00F0103B" w:rsidRDefault="00B7303A" w:rsidP="00575928">
            <w:pPr>
              <w:spacing w:before="20"/>
              <w:jc w:val="center"/>
              <w:rPr>
                <w:b/>
                <w:bCs/>
                <w:sz w:val="20"/>
              </w:rPr>
            </w:pPr>
            <w:r>
              <w:rPr>
                <w:b/>
                <w:bCs/>
                <w:sz w:val="20"/>
              </w:rPr>
              <w:t>NON-OPERATIONAL EQUIPMENT</w:t>
            </w:r>
          </w:p>
        </w:tc>
      </w:tr>
      <w:tr w:rsidR="00B7303A" w:rsidRPr="00595AF3" w14:paraId="6EDB9D3B" w14:textId="77777777" w:rsidTr="002709A2">
        <w:trPr>
          <w:cantSplit/>
          <w:trHeight w:hRule="exact" w:val="267"/>
        </w:trPr>
        <w:tc>
          <w:tcPr>
            <w:tcW w:w="625" w:type="dxa"/>
            <w:tcBorders>
              <w:top w:val="single" w:sz="6" w:space="0" w:color="000000"/>
              <w:bottom w:val="single" w:sz="6" w:space="0" w:color="000000"/>
            </w:tcBorders>
            <w:vAlign w:val="center"/>
          </w:tcPr>
          <w:p w14:paraId="0E6BE3BF" w14:textId="77777777" w:rsidR="00B7303A" w:rsidRPr="00F0103B" w:rsidRDefault="00B7303A" w:rsidP="00575928">
            <w:pPr>
              <w:spacing w:before="20"/>
              <w:jc w:val="center"/>
              <w:rPr>
                <w:b/>
                <w:bCs/>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tcBorders>
              <w:top w:val="single" w:sz="6" w:space="0" w:color="000000"/>
              <w:bottom w:val="single" w:sz="6" w:space="0" w:color="000000"/>
            </w:tcBorders>
            <w:vAlign w:val="center"/>
          </w:tcPr>
          <w:p w14:paraId="5C0CDE9E" w14:textId="77777777" w:rsidR="00B7303A" w:rsidRPr="00F0103B" w:rsidRDefault="00B7303A" w:rsidP="00575928">
            <w:pPr>
              <w:spacing w:before="20"/>
              <w:jc w:val="center"/>
              <w:rPr>
                <w:b/>
                <w:bCs/>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tcBorders>
              <w:top w:val="single" w:sz="6" w:space="0" w:color="000000"/>
              <w:bottom w:val="single" w:sz="6" w:space="0" w:color="000000"/>
            </w:tcBorders>
            <w:vAlign w:val="center"/>
          </w:tcPr>
          <w:p w14:paraId="74C53121" w14:textId="77777777" w:rsidR="00B7303A" w:rsidRPr="00F0103B" w:rsidRDefault="00B7303A" w:rsidP="00575928">
            <w:pPr>
              <w:spacing w:before="20"/>
              <w:jc w:val="center"/>
              <w:rPr>
                <w:b/>
                <w:bCs/>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05" w:type="dxa"/>
            <w:tcBorders>
              <w:top w:val="single" w:sz="6" w:space="0" w:color="000000"/>
              <w:bottom w:val="single" w:sz="6" w:space="0" w:color="000000"/>
            </w:tcBorders>
            <w:vAlign w:val="center"/>
          </w:tcPr>
          <w:p w14:paraId="4BFAC81B" w14:textId="77777777" w:rsidR="00B7303A" w:rsidRPr="006E3D12" w:rsidRDefault="00B7303A" w:rsidP="00575928">
            <w:pPr>
              <w:spacing w:before="20"/>
              <w:rPr>
                <w:sz w:val="20"/>
              </w:rPr>
            </w:pPr>
            <w:r w:rsidRPr="006E3D12">
              <w:rPr>
                <w:sz w:val="20"/>
              </w:rPr>
              <w:t xml:space="preserve">Is all machinery, critical items, and other equipment </w:t>
            </w:r>
            <w:r>
              <w:rPr>
                <w:sz w:val="20"/>
              </w:rPr>
              <w:t xml:space="preserve">on board </w:t>
            </w:r>
            <w:r w:rsidRPr="006E3D12">
              <w:rPr>
                <w:sz w:val="20"/>
              </w:rPr>
              <w:t>fully operational?</w:t>
            </w:r>
          </w:p>
        </w:tc>
      </w:tr>
      <w:tr w:rsidR="00B7303A" w:rsidRPr="00595AF3" w14:paraId="4E8F6DB3" w14:textId="77777777" w:rsidTr="002709A2">
        <w:trPr>
          <w:cantSplit/>
          <w:trHeight w:hRule="exact" w:val="2805"/>
        </w:trPr>
        <w:tc>
          <w:tcPr>
            <w:tcW w:w="10800" w:type="dxa"/>
            <w:gridSpan w:val="4"/>
          </w:tcPr>
          <w:p w14:paraId="3CF999D6" w14:textId="45BB6B24" w:rsidR="00B7303A" w:rsidRPr="00595AF3" w:rsidRDefault="00B7303A" w:rsidP="00575928">
            <w:pPr>
              <w:spacing w:before="20"/>
              <w:jc w:val="both"/>
              <w:rPr>
                <w:sz w:val="20"/>
              </w:rPr>
            </w:pPr>
            <w:r>
              <w:rPr>
                <w:sz w:val="20"/>
              </w:rPr>
              <w:t xml:space="preserve">If </w:t>
            </w:r>
            <w:proofErr w:type="gramStart"/>
            <w:r>
              <w:rPr>
                <w:sz w:val="20"/>
              </w:rPr>
              <w:t>no</w:t>
            </w:r>
            <w:proofErr w:type="gramEnd"/>
            <w:r>
              <w:rPr>
                <w:sz w:val="20"/>
              </w:rPr>
              <w:t xml:space="preserve">, </w:t>
            </w:r>
            <w:proofErr w:type="gramStart"/>
            <w:r>
              <w:rPr>
                <w:sz w:val="20"/>
              </w:rPr>
              <w:t>l</w:t>
            </w:r>
            <w:r w:rsidRPr="00595AF3">
              <w:rPr>
                <w:sz w:val="20"/>
              </w:rPr>
              <w:t>ist of</w:t>
            </w:r>
            <w:proofErr w:type="gramEnd"/>
            <w:r w:rsidRPr="00595AF3">
              <w:rPr>
                <w:sz w:val="20"/>
              </w:rPr>
              <w:t xml:space="preserve"> a</w:t>
            </w:r>
            <w:r>
              <w:rPr>
                <w:sz w:val="20"/>
              </w:rPr>
              <w:t>ll</w:t>
            </w:r>
            <w:r w:rsidRPr="00595AF3">
              <w:rPr>
                <w:sz w:val="20"/>
              </w:rPr>
              <w:t xml:space="preserve"> non-operational equipment:</w:t>
            </w:r>
            <w:r w:rsidRPr="00595AF3">
              <w:rPr>
                <w:sz w:val="20"/>
              </w:rPr>
              <w:fldChar w:fldCharType="begin">
                <w:ffData>
                  <w:name w:val="Text95"/>
                  <w:enabled/>
                  <w:calcOnExit w:val="0"/>
                  <w:textInput/>
                </w:ffData>
              </w:fldChar>
            </w:r>
            <w:bookmarkStart w:id="0" w:name="Text95"/>
            <w:r w:rsidRPr="00595AF3">
              <w:rPr>
                <w:sz w:val="20"/>
              </w:rPr>
              <w:instrText xml:space="preserve"> FORMTEXT </w:instrText>
            </w:r>
            <w:r w:rsidRPr="00595AF3">
              <w:rPr>
                <w:sz w:val="20"/>
              </w:rPr>
            </w:r>
            <w:r w:rsidRPr="00595AF3">
              <w:rPr>
                <w:sz w:val="20"/>
              </w:rPr>
              <w:fldChar w:fldCharType="separate"/>
            </w:r>
            <w:r w:rsidRPr="00595AF3">
              <w:rPr>
                <w:rFonts w:ascii="Cambria Math" w:hAnsi="Cambria Math" w:cs="Cambria Math"/>
                <w:noProof/>
                <w:sz w:val="20"/>
              </w:rPr>
              <w:t> </w:t>
            </w:r>
            <w:r w:rsidRPr="00595AF3">
              <w:rPr>
                <w:rFonts w:ascii="Cambria Math" w:hAnsi="Cambria Math" w:cs="Cambria Math"/>
                <w:noProof/>
                <w:sz w:val="20"/>
              </w:rPr>
              <w:t> </w:t>
            </w:r>
            <w:r w:rsidRPr="00595AF3">
              <w:rPr>
                <w:rFonts w:ascii="Cambria Math" w:hAnsi="Cambria Math" w:cs="Cambria Math"/>
                <w:noProof/>
                <w:sz w:val="20"/>
              </w:rPr>
              <w:t> </w:t>
            </w:r>
            <w:r w:rsidRPr="00595AF3">
              <w:rPr>
                <w:rFonts w:ascii="Cambria Math" w:hAnsi="Cambria Math" w:cs="Cambria Math"/>
                <w:noProof/>
                <w:sz w:val="20"/>
              </w:rPr>
              <w:t> </w:t>
            </w:r>
            <w:r w:rsidRPr="00595AF3">
              <w:rPr>
                <w:rFonts w:ascii="Cambria Math" w:hAnsi="Cambria Math" w:cs="Cambria Math"/>
                <w:noProof/>
                <w:sz w:val="20"/>
              </w:rPr>
              <w:t> </w:t>
            </w:r>
            <w:r w:rsidRPr="00595AF3">
              <w:rPr>
                <w:sz w:val="20"/>
              </w:rPr>
              <w:fldChar w:fldCharType="end"/>
            </w:r>
            <w:bookmarkEnd w:id="0"/>
          </w:p>
        </w:tc>
      </w:tr>
      <w:tr w:rsidR="00B7303A" w:rsidRPr="00595AF3" w14:paraId="5497D013" w14:textId="77777777" w:rsidTr="002709A2">
        <w:trPr>
          <w:cantSplit/>
          <w:trHeight w:hRule="exact" w:val="528"/>
        </w:trPr>
        <w:tc>
          <w:tcPr>
            <w:tcW w:w="625" w:type="dxa"/>
            <w:vAlign w:val="center"/>
          </w:tcPr>
          <w:p w14:paraId="6F704663" w14:textId="77777777" w:rsidR="00B7303A" w:rsidRPr="00595AF3" w:rsidRDefault="00B7303A" w:rsidP="00575928">
            <w:pPr>
              <w:spacing w:before="20"/>
              <w:jc w:val="center"/>
              <w:rPr>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540" w:type="dxa"/>
            <w:vAlign w:val="center"/>
          </w:tcPr>
          <w:p w14:paraId="4149466A" w14:textId="77777777" w:rsidR="00B7303A" w:rsidRPr="00595AF3" w:rsidRDefault="00B7303A" w:rsidP="00575928">
            <w:pPr>
              <w:spacing w:before="20"/>
              <w:jc w:val="center"/>
              <w:rPr>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630" w:type="dxa"/>
            <w:vAlign w:val="center"/>
          </w:tcPr>
          <w:p w14:paraId="331F337D" w14:textId="77777777" w:rsidR="00B7303A" w:rsidRPr="00595AF3" w:rsidRDefault="00B7303A" w:rsidP="00575928">
            <w:pPr>
              <w:spacing w:before="20"/>
              <w:jc w:val="center"/>
              <w:rPr>
                <w:sz w:val="20"/>
              </w:rPr>
            </w:pPr>
            <w:r w:rsidRPr="00501EAF">
              <w:rPr>
                <w:sz w:val="19"/>
                <w:szCs w:val="19"/>
              </w:rPr>
              <w:fldChar w:fldCharType="begin">
                <w:ffData>
                  <w:name w:val="Check55"/>
                  <w:enabled/>
                  <w:calcOnExit w:val="0"/>
                  <w:checkBox>
                    <w:sizeAuto/>
                    <w:default w:val="0"/>
                  </w:checkBox>
                </w:ffData>
              </w:fldChar>
            </w:r>
            <w:r w:rsidRPr="00501EAF">
              <w:rPr>
                <w:sz w:val="19"/>
                <w:szCs w:val="19"/>
              </w:rPr>
              <w:instrText xml:space="preserve"> FORMCHECKBOX </w:instrText>
            </w:r>
            <w:r w:rsidRPr="00501EAF">
              <w:rPr>
                <w:sz w:val="19"/>
                <w:szCs w:val="19"/>
              </w:rPr>
            </w:r>
            <w:r w:rsidRPr="00501EAF">
              <w:rPr>
                <w:sz w:val="19"/>
                <w:szCs w:val="19"/>
              </w:rPr>
              <w:fldChar w:fldCharType="separate"/>
            </w:r>
            <w:r w:rsidRPr="00501EAF">
              <w:rPr>
                <w:sz w:val="19"/>
                <w:szCs w:val="19"/>
              </w:rPr>
              <w:fldChar w:fldCharType="end"/>
            </w:r>
          </w:p>
        </w:tc>
        <w:tc>
          <w:tcPr>
            <w:tcW w:w="9005" w:type="dxa"/>
          </w:tcPr>
          <w:p w14:paraId="4F071A3A" w14:textId="77777777" w:rsidR="00B7303A" w:rsidRPr="00296DCD" w:rsidRDefault="00B7303A" w:rsidP="00575928">
            <w:pPr>
              <w:spacing w:before="20"/>
              <w:jc w:val="both"/>
              <w:rPr>
                <w:bCs/>
                <w:sz w:val="20"/>
                <w:szCs w:val="16"/>
              </w:rPr>
            </w:pPr>
            <w:r w:rsidRPr="00296DCD">
              <w:rPr>
                <w:bCs/>
                <w:color w:val="000000"/>
                <w:sz w:val="20"/>
                <w:szCs w:val="16"/>
              </w:rPr>
              <w:t>Is documentary evidence of Class correspondence and/or Flag acknowledgment on board for all non-operational equipment?</w:t>
            </w:r>
          </w:p>
          <w:p w14:paraId="5E85F869" w14:textId="77777777" w:rsidR="00B7303A" w:rsidRPr="00595AF3" w:rsidRDefault="00B7303A" w:rsidP="00575928">
            <w:pPr>
              <w:spacing w:before="20"/>
              <w:jc w:val="both"/>
              <w:rPr>
                <w:sz w:val="20"/>
              </w:rPr>
            </w:pPr>
          </w:p>
        </w:tc>
      </w:tr>
    </w:tbl>
    <w:p w14:paraId="5F165360" w14:textId="77777777" w:rsidR="00B7303A" w:rsidRPr="002709A2" w:rsidRDefault="00B7303A" w:rsidP="00B7303A">
      <w:pPr>
        <w:pStyle w:val="BalloonText"/>
        <w:rPr>
          <w:rFonts w:ascii="Times New Roman" w:hAnsi="Times New Roman" w:cs="Times New Roman"/>
          <w:sz w:val="20"/>
          <w:szCs w:val="22"/>
        </w:rPr>
      </w:pPr>
    </w:p>
    <w:p w14:paraId="2BF026BA" w14:textId="77777777" w:rsidR="00B7303A" w:rsidRPr="002709A2" w:rsidRDefault="00B7303A" w:rsidP="00AD5F06">
      <w:pPr>
        <w:jc w:val="center"/>
        <w:rPr>
          <w:b/>
          <w:sz w:val="20"/>
          <w:u w:val="single"/>
        </w:rPr>
      </w:pPr>
    </w:p>
    <w:p w14:paraId="713E680C" w14:textId="75071651" w:rsidR="00AD5F06" w:rsidRPr="00B7303A" w:rsidRDefault="00AD5F06" w:rsidP="00AD5F06">
      <w:pPr>
        <w:jc w:val="center"/>
        <w:rPr>
          <w:b/>
          <w:color w:val="FF0000"/>
          <w:szCs w:val="24"/>
          <w:u w:val="single"/>
        </w:rPr>
      </w:pPr>
      <w:r w:rsidRPr="00B7303A">
        <w:rPr>
          <w:b/>
          <w:color w:val="FF0000"/>
          <w:szCs w:val="24"/>
          <w:u w:val="single"/>
        </w:rPr>
        <w:t>FAILURE TO FOLLOW THIS CHECKLIST COULD LEAD TO THE VESSEL BEING DETAINED</w:t>
      </w:r>
    </w:p>
    <w:p w14:paraId="44EAFD9C" w14:textId="77777777" w:rsidR="00AD5F06" w:rsidRPr="00B7303A" w:rsidRDefault="00AD5F06" w:rsidP="00AD5F06">
      <w:pPr>
        <w:rPr>
          <w:szCs w:val="24"/>
        </w:rPr>
      </w:pPr>
    </w:p>
    <w:p w14:paraId="48D48B3E" w14:textId="0FA19F0F" w:rsidR="00AD5F06" w:rsidRPr="00B7303A" w:rsidRDefault="00AD5F06" w:rsidP="002709A2">
      <w:pPr>
        <w:ind w:right="-90"/>
        <w:jc w:val="both"/>
        <w:rPr>
          <w:b/>
          <w:szCs w:val="24"/>
        </w:rPr>
      </w:pPr>
      <w:r w:rsidRPr="00B7303A">
        <w:rPr>
          <w:b/>
          <w:szCs w:val="24"/>
        </w:rPr>
        <w:t>By signing below, I certify that I have reviewed and verified each item found on the Critical Items Checklist. I also certify that if there is a problem with any item on the Checklist</w:t>
      </w:r>
      <w:r w:rsidR="00F856B6" w:rsidRPr="00B7303A">
        <w:rPr>
          <w:b/>
          <w:szCs w:val="24"/>
        </w:rPr>
        <w:t xml:space="preserve"> or any other non-operational equipment</w:t>
      </w:r>
      <w:r w:rsidRPr="00B7303A">
        <w:rPr>
          <w:b/>
          <w:szCs w:val="24"/>
        </w:rPr>
        <w:t>, I will notify the Administrator immediately</w:t>
      </w:r>
      <w:r w:rsidR="00AB7D39" w:rsidRPr="00B7303A">
        <w:rPr>
          <w:b/>
          <w:szCs w:val="24"/>
        </w:rPr>
        <w:t xml:space="preserve"> at the appropriate email below</w:t>
      </w:r>
      <w:r w:rsidRPr="00B7303A">
        <w:rPr>
          <w:b/>
          <w:szCs w:val="24"/>
        </w:rPr>
        <w:t xml:space="preserve"> </w:t>
      </w:r>
      <w:r w:rsidR="00F856B6" w:rsidRPr="00B7303A">
        <w:rPr>
          <w:b/>
          <w:szCs w:val="24"/>
        </w:rPr>
        <w:t xml:space="preserve">and I will report any non-operational equipment </w:t>
      </w:r>
      <w:r w:rsidR="00AB7D39" w:rsidRPr="00B7303A">
        <w:rPr>
          <w:b/>
          <w:szCs w:val="24"/>
        </w:rPr>
        <w:t>to local port State authorities in accordance with local requirements</w:t>
      </w:r>
      <w:r w:rsidRPr="00B7303A">
        <w:rPr>
          <w:b/>
          <w:szCs w:val="24"/>
        </w:rPr>
        <w:t>. I understand that adverse actions can be taken against my Officer’s license by the Administrator for failure to report a problem.</w:t>
      </w:r>
    </w:p>
    <w:p w14:paraId="1EEC3541" w14:textId="77777777" w:rsidR="00F635C2" w:rsidRPr="002709A2" w:rsidRDefault="00F635C2" w:rsidP="00501EAF">
      <w:pPr>
        <w:jc w:val="both"/>
        <w:rPr>
          <w:bCs/>
          <w:sz w:val="20"/>
        </w:rPr>
      </w:pPr>
    </w:p>
    <w:p w14:paraId="4B94D5A5" w14:textId="77777777" w:rsidR="00AD5F06" w:rsidRPr="002709A2" w:rsidRDefault="00AD5F06" w:rsidP="00AD5F06">
      <w:pPr>
        <w:rPr>
          <w:sz w:val="20"/>
          <w:szCs w:val="22"/>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gridCol w:w="4188"/>
        <w:gridCol w:w="2322"/>
      </w:tblGrid>
      <w:tr w:rsidR="00AD5F06" w:rsidRPr="00202DAD" w14:paraId="3DEEC669" w14:textId="77777777" w:rsidTr="002709A2">
        <w:trPr>
          <w:trHeight w:hRule="exact" w:val="522"/>
        </w:trPr>
        <w:tc>
          <w:tcPr>
            <w:tcW w:w="4380" w:type="dxa"/>
            <w:tcBorders>
              <w:top w:val="nil"/>
              <w:left w:val="nil"/>
              <w:bottom w:val="single" w:sz="4" w:space="0" w:color="auto"/>
              <w:right w:val="nil"/>
            </w:tcBorders>
          </w:tcPr>
          <w:p w14:paraId="3656B9AB" w14:textId="77777777" w:rsidR="00AD5F06" w:rsidRPr="008F0EAC" w:rsidRDefault="00AD5F06" w:rsidP="003130D7">
            <w:pPr>
              <w:spacing w:before="120"/>
              <w:rPr>
                <w:sz w:val="19"/>
                <w:szCs w:val="19"/>
              </w:rPr>
            </w:pPr>
          </w:p>
        </w:tc>
        <w:tc>
          <w:tcPr>
            <w:tcW w:w="4188" w:type="dxa"/>
            <w:tcBorders>
              <w:top w:val="nil"/>
              <w:left w:val="nil"/>
              <w:bottom w:val="single" w:sz="4" w:space="0" w:color="auto"/>
              <w:right w:val="nil"/>
            </w:tcBorders>
          </w:tcPr>
          <w:p w14:paraId="45FB0818" w14:textId="77777777" w:rsidR="00AD5F06" w:rsidRPr="008F0EAC" w:rsidRDefault="00AD5F06" w:rsidP="003130D7">
            <w:pPr>
              <w:spacing w:before="120"/>
              <w:rPr>
                <w:sz w:val="19"/>
                <w:szCs w:val="19"/>
              </w:rPr>
            </w:pPr>
          </w:p>
        </w:tc>
        <w:tc>
          <w:tcPr>
            <w:tcW w:w="2322" w:type="dxa"/>
            <w:tcBorders>
              <w:top w:val="nil"/>
              <w:left w:val="nil"/>
              <w:bottom w:val="single" w:sz="4" w:space="0" w:color="auto"/>
              <w:right w:val="nil"/>
            </w:tcBorders>
          </w:tcPr>
          <w:p w14:paraId="049F31CB" w14:textId="77777777" w:rsidR="00AD5F06" w:rsidRPr="008F0EAC" w:rsidRDefault="00AD5F06" w:rsidP="003130D7">
            <w:pPr>
              <w:spacing w:before="120"/>
              <w:rPr>
                <w:sz w:val="19"/>
                <w:szCs w:val="19"/>
              </w:rPr>
            </w:pPr>
          </w:p>
        </w:tc>
      </w:tr>
      <w:tr w:rsidR="00AD5F06" w:rsidRPr="000709E8" w14:paraId="1FD892C4" w14:textId="77777777" w:rsidTr="002709A2">
        <w:trPr>
          <w:trHeight w:val="602"/>
        </w:trPr>
        <w:tc>
          <w:tcPr>
            <w:tcW w:w="4380" w:type="dxa"/>
            <w:tcBorders>
              <w:left w:val="nil"/>
              <w:bottom w:val="nil"/>
              <w:right w:val="nil"/>
            </w:tcBorders>
          </w:tcPr>
          <w:p w14:paraId="6C1EEF0A" w14:textId="77777777" w:rsidR="00AD5F06" w:rsidRPr="008F0EAC" w:rsidRDefault="00AD5F06" w:rsidP="003130D7">
            <w:pPr>
              <w:jc w:val="center"/>
              <w:rPr>
                <w:i/>
                <w:sz w:val="19"/>
                <w:szCs w:val="19"/>
              </w:rPr>
            </w:pPr>
            <w:r w:rsidRPr="008F0EAC">
              <w:rPr>
                <w:i/>
                <w:sz w:val="19"/>
                <w:szCs w:val="19"/>
              </w:rPr>
              <w:t>Master Signature / RMI Certificate No.</w:t>
            </w:r>
          </w:p>
        </w:tc>
        <w:tc>
          <w:tcPr>
            <w:tcW w:w="4188" w:type="dxa"/>
            <w:tcBorders>
              <w:left w:val="nil"/>
              <w:bottom w:val="nil"/>
              <w:right w:val="nil"/>
            </w:tcBorders>
          </w:tcPr>
          <w:p w14:paraId="4A5F6BAF" w14:textId="77777777" w:rsidR="00AD5F06" w:rsidRPr="008F0EAC" w:rsidRDefault="00AD5F06" w:rsidP="003130D7">
            <w:pPr>
              <w:jc w:val="center"/>
              <w:rPr>
                <w:i/>
                <w:sz w:val="19"/>
                <w:szCs w:val="19"/>
              </w:rPr>
            </w:pPr>
            <w:r w:rsidRPr="008F0EAC">
              <w:rPr>
                <w:i/>
                <w:sz w:val="19"/>
                <w:szCs w:val="19"/>
              </w:rPr>
              <w:t>Print Name</w:t>
            </w:r>
          </w:p>
        </w:tc>
        <w:tc>
          <w:tcPr>
            <w:tcW w:w="2322" w:type="dxa"/>
            <w:tcBorders>
              <w:left w:val="nil"/>
              <w:bottom w:val="nil"/>
              <w:right w:val="nil"/>
            </w:tcBorders>
          </w:tcPr>
          <w:p w14:paraId="491072FA" w14:textId="77777777" w:rsidR="00AD5F06" w:rsidRPr="008F0EAC" w:rsidRDefault="00AD5F06" w:rsidP="003130D7">
            <w:pPr>
              <w:jc w:val="center"/>
              <w:rPr>
                <w:i/>
                <w:sz w:val="19"/>
                <w:szCs w:val="19"/>
              </w:rPr>
            </w:pPr>
            <w:r w:rsidRPr="008F0EAC">
              <w:rPr>
                <w:i/>
                <w:sz w:val="19"/>
                <w:szCs w:val="19"/>
              </w:rPr>
              <w:t>Date</w:t>
            </w:r>
          </w:p>
        </w:tc>
      </w:tr>
    </w:tbl>
    <w:p w14:paraId="53128261" w14:textId="77777777" w:rsidR="00AD5F06" w:rsidRPr="008F0EAC" w:rsidRDefault="00AD5F06" w:rsidP="00AD5F06">
      <w:pPr>
        <w:rPr>
          <w:i/>
          <w:sz w:val="1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4061"/>
        <w:gridCol w:w="2388"/>
      </w:tblGrid>
      <w:tr w:rsidR="00AD5F06" w:rsidRPr="000709E8" w14:paraId="62486C05" w14:textId="77777777" w:rsidTr="0044563C">
        <w:trPr>
          <w:trHeight w:hRule="exact" w:val="198"/>
        </w:trPr>
        <w:tc>
          <w:tcPr>
            <w:tcW w:w="4428" w:type="dxa"/>
            <w:tcBorders>
              <w:top w:val="nil"/>
              <w:left w:val="nil"/>
              <w:bottom w:val="single" w:sz="4" w:space="0" w:color="auto"/>
              <w:right w:val="nil"/>
            </w:tcBorders>
          </w:tcPr>
          <w:p w14:paraId="4101652C" w14:textId="77777777" w:rsidR="00AD5F06" w:rsidRPr="008F0EAC" w:rsidRDefault="00AD5F06" w:rsidP="003130D7">
            <w:pPr>
              <w:spacing w:before="120"/>
              <w:rPr>
                <w:i/>
                <w:sz w:val="19"/>
                <w:szCs w:val="19"/>
              </w:rPr>
            </w:pPr>
          </w:p>
        </w:tc>
        <w:tc>
          <w:tcPr>
            <w:tcW w:w="4140" w:type="dxa"/>
            <w:tcBorders>
              <w:top w:val="nil"/>
              <w:left w:val="nil"/>
              <w:bottom w:val="single" w:sz="4" w:space="0" w:color="auto"/>
              <w:right w:val="nil"/>
            </w:tcBorders>
          </w:tcPr>
          <w:p w14:paraId="4B99056E" w14:textId="77777777" w:rsidR="00AD5F06" w:rsidRPr="008F0EAC" w:rsidRDefault="00AD5F06" w:rsidP="003130D7">
            <w:pPr>
              <w:spacing w:before="120"/>
              <w:rPr>
                <w:i/>
                <w:sz w:val="19"/>
                <w:szCs w:val="19"/>
              </w:rPr>
            </w:pPr>
          </w:p>
        </w:tc>
        <w:tc>
          <w:tcPr>
            <w:tcW w:w="2430" w:type="dxa"/>
            <w:tcBorders>
              <w:top w:val="nil"/>
              <w:left w:val="nil"/>
              <w:bottom w:val="single" w:sz="4" w:space="0" w:color="auto"/>
              <w:right w:val="nil"/>
            </w:tcBorders>
          </w:tcPr>
          <w:p w14:paraId="1299C43A" w14:textId="77777777" w:rsidR="00AD5F06" w:rsidRPr="008F0EAC" w:rsidRDefault="00AD5F06" w:rsidP="003130D7">
            <w:pPr>
              <w:spacing w:before="120"/>
              <w:rPr>
                <w:i/>
                <w:sz w:val="19"/>
                <w:szCs w:val="19"/>
              </w:rPr>
            </w:pPr>
          </w:p>
        </w:tc>
      </w:tr>
      <w:tr w:rsidR="00AD5F06" w:rsidRPr="000709E8" w14:paraId="555FB7D8" w14:textId="77777777" w:rsidTr="00B7303A">
        <w:trPr>
          <w:trHeight w:val="890"/>
        </w:trPr>
        <w:tc>
          <w:tcPr>
            <w:tcW w:w="4428" w:type="dxa"/>
            <w:tcBorders>
              <w:left w:val="nil"/>
              <w:bottom w:val="nil"/>
              <w:right w:val="nil"/>
            </w:tcBorders>
          </w:tcPr>
          <w:p w14:paraId="1690BDE8" w14:textId="77777777" w:rsidR="00AD5F06" w:rsidRPr="008F0EAC" w:rsidRDefault="00AD5F06" w:rsidP="003130D7">
            <w:pPr>
              <w:jc w:val="center"/>
              <w:rPr>
                <w:i/>
                <w:sz w:val="19"/>
                <w:szCs w:val="19"/>
              </w:rPr>
            </w:pPr>
            <w:r w:rsidRPr="008F0EAC">
              <w:rPr>
                <w:i/>
                <w:sz w:val="19"/>
                <w:szCs w:val="19"/>
              </w:rPr>
              <w:t>Chief Engineer Signature / RMI Certificate No.</w:t>
            </w:r>
          </w:p>
        </w:tc>
        <w:tc>
          <w:tcPr>
            <w:tcW w:w="4140" w:type="dxa"/>
            <w:tcBorders>
              <w:left w:val="nil"/>
              <w:bottom w:val="nil"/>
              <w:right w:val="nil"/>
            </w:tcBorders>
          </w:tcPr>
          <w:p w14:paraId="2637313E" w14:textId="77777777" w:rsidR="00AD5F06" w:rsidRPr="008F0EAC" w:rsidRDefault="00AD5F06" w:rsidP="003130D7">
            <w:pPr>
              <w:jc w:val="center"/>
              <w:rPr>
                <w:i/>
                <w:sz w:val="19"/>
                <w:szCs w:val="19"/>
              </w:rPr>
            </w:pPr>
            <w:r w:rsidRPr="008F0EAC">
              <w:rPr>
                <w:i/>
                <w:sz w:val="19"/>
                <w:szCs w:val="19"/>
              </w:rPr>
              <w:t>Print Name</w:t>
            </w:r>
          </w:p>
        </w:tc>
        <w:tc>
          <w:tcPr>
            <w:tcW w:w="2430" w:type="dxa"/>
            <w:tcBorders>
              <w:left w:val="nil"/>
              <w:bottom w:val="nil"/>
              <w:right w:val="nil"/>
            </w:tcBorders>
          </w:tcPr>
          <w:p w14:paraId="5F3F821A" w14:textId="77777777" w:rsidR="00AD5F06" w:rsidRPr="008F0EAC" w:rsidRDefault="00AD5F06" w:rsidP="003130D7">
            <w:pPr>
              <w:jc w:val="center"/>
              <w:rPr>
                <w:i/>
                <w:sz w:val="19"/>
                <w:szCs w:val="19"/>
              </w:rPr>
            </w:pPr>
            <w:r w:rsidRPr="008F0EAC">
              <w:rPr>
                <w:i/>
                <w:sz w:val="19"/>
                <w:szCs w:val="19"/>
              </w:rPr>
              <w:t>Date</w:t>
            </w:r>
          </w:p>
        </w:tc>
      </w:tr>
    </w:tbl>
    <w:p w14:paraId="4DDBEF00" w14:textId="77777777" w:rsidR="00AD5F06" w:rsidRPr="002709A2" w:rsidRDefault="00AD5F06" w:rsidP="00AD5F06">
      <w:pPr>
        <w:rPr>
          <w:sz w:val="20"/>
          <w:szCs w:val="22"/>
        </w:rPr>
      </w:pPr>
    </w:p>
    <w:p w14:paraId="618C0C58" w14:textId="77777777" w:rsidR="00AB7D39" w:rsidRPr="00B7303A" w:rsidRDefault="00AD5F06" w:rsidP="00AD5F06">
      <w:pPr>
        <w:jc w:val="center"/>
        <w:rPr>
          <w:b/>
          <w:szCs w:val="24"/>
        </w:rPr>
      </w:pPr>
      <w:r w:rsidRPr="00B7303A">
        <w:rPr>
          <w:b/>
          <w:szCs w:val="24"/>
        </w:rPr>
        <w:t>COMPLETED FORM IS TO BE EMAILED TO</w:t>
      </w:r>
      <w:r w:rsidR="00AB7D39" w:rsidRPr="00B7303A">
        <w:rPr>
          <w:b/>
          <w:szCs w:val="24"/>
        </w:rPr>
        <w:t>:</w:t>
      </w:r>
    </w:p>
    <w:p w14:paraId="040D2286" w14:textId="773C036E" w:rsidR="00AD5F06" w:rsidRPr="00B7303A" w:rsidRDefault="00AB7D39" w:rsidP="00892B12">
      <w:pPr>
        <w:jc w:val="center"/>
        <w:rPr>
          <w:rStyle w:val="Hyperlink"/>
          <w:b/>
          <w:color w:val="auto"/>
          <w:szCs w:val="24"/>
        </w:rPr>
      </w:pPr>
      <w:r w:rsidRPr="00B7303A">
        <w:rPr>
          <w:bCs/>
          <w:szCs w:val="24"/>
        </w:rPr>
        <w:t>For USA arrivals:</w:t>
      </w:r>
      <w:r w:rsidR="00C106E3" w:rsidRPr="00B7303A">
        <w:rPr>
          <w:b/>
          <w:szCs w:val="24"/>
        </w:rPr>
        <w:tab/>
      </w:r>
      <w:r w:rsidR="00072E0E">
        <w:rPr>
          <w:b/>
          <w:szCs w:val="24"/>
        </w:rPr>
        <w:t xml:space="preserve">       </w:t>
      </w:r>
      <w:hyperlink r:id="rId7" w:history="1">
        <w:r w:rsidR="00072E0E" w:rsidRPr="00C556B6">
          <w:rPr>
            <w:rStyle w:val="Hyperlink"/>
            <w:b/>
            <w:szCs w:val="24"/>
          </w:rPr>
          <w:t>NOA@register-iri.com</w:t>
        </w:r>
      </w:hyperlink>
    </w:p>
    <w:p w14:paraId="79900745" w14:textId="6DB14BF2" w:rsidR="00AB7D39" w:rsidRPr="00B7303A" w:rsidRDefault="00AB7D39" w:rsidP="00072E0E">
      <w:pPr>
        <w:tabs>
          <w:tab w:val="left" w:pos="630"/>
          <w:tab w:val="left" w:pos="720"/>
          <w:tab w:val="left" w:pos="1440"/>
          <w:tab w:val="left" w:pos="2160"/>
          <w:tab w:val="left" w:pos="2880"/>
          <w:tab w:val="left" w:pos="3600"/>
          <w:tab w:val="left" w:pos="3870"/>
          <w:tab w:val="left" w:pos="4680"/>
          <w:tab w:val="center" w:pos="5544"/>
          <w:tab w:val="left" w:pos="5760"/>
          <w:tab w:val="left" w:pos="6480"/>
          <w:tab w:val="left" w:pos="7200"/>
          <w:tab w:val="left" w:pos="7920"/>
          <w:tab w:val="left" w:pos="8640"/>
          <w:tab w:val="left" w:pos="10310"/>
        </w:tabs>
        <w:jc w:val="center"/>
        <w:rPr>
          <w:b/>
          <w:szCs w:val="24"/>
        </w:rPr>
      </w:pPr>
      <w:r w:rsidRPr="00B7303A">
        <w:rPr>
          <w:rStyle w:val="Hyperlink"/>
          <w:bCs/>
          <w:color w:val="auto"/>
          <w:szCs w:val="24"/>
          <w:u w:val="none"/>
        </w:rPr>
        <w:t>For Australia and China arrivals:</w:t>
      </w:r>
      <w:r w:rsidR="00C106E3" w:rsidRPr="00B7303A">
        <w:rPr>
          <w:rStyle w:val="Hyperlink"/>
          <w:bCs/>
          <w:color w:val="auto"/>
          <w:szCs w:val="24"/>
          <w:u w:val="none"/>
        </w:rPr>
        <w:tab/>
      </w:r>
      <w:hyperlink r:id="rId8" w:history="1">
        <w:r w:rsidR="00C106E3" w:rsidRPr="002709A2">
          <w:rPr>
            <w:rStyle w:val="Hyperlink"/>
            <w:b/>
            <w:szCs w:val="24"/>
          </w:rPr>
          <w:t>I</w:t>
        </w:r>
        <w:r w:rsidRPr="002709A2">
          <w:rPr>
            <w:rStyle w:val="Hyperlink"/>
            <w:b/>
            <w:szCs w:val="24"/>
          </w:rPr>
          <w:t>nspections-hk@register-iri.co</w:t>
        </w:r>
        <w:r w:rsidR="00043C65" w:rsidRPr="002709A2">
          <w:rPr>
            <w:rStyle w:val="Hyperlink"/>
            <w:b/>
            <w:szCs w:val="24"/>
          </w:rPr>
          <w:t>m</w:t>
        </w:r>
      </w:hyperlink>
    </w:p>
    <w:sectPr w:rsidR="00AB7D39" w:rsidRPr="00B7303A" w:rsidSect="002709A2">
      <w:footerReference w:type="default" r:id="rId9"/>
      <w:footerReference w:type="first" r:id="rId10"/>
      <w:endnotePr>
        <w:numFmt w:val="decimal"/>
      </w:endnotePr>
      <w:pgSz w:w="12240" w:h="15840" w:code="1"/>
      <w:pgMar w:top="720" w:right="720" w:bottom="720" w:left="720" w:header="288"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46EF" w14:textId="77777777" w:rsidR="00EB2DF7" w:rsidRDefault="00EB2DF7" w:rsidP="00AD5F06">
      <w:r>
        <w:separator/>
      </w:r>
    </w:p>
  </w:endnote>
  <w:endnote w:type="continuationSeparator" w:id="0">
    <w:p w14:paraId="08C4364C" w14:textId="77777777" w:rsidR="00EB2DF7" w:rsidRDefault="00EB2DF7" w:rsidP="00AD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6205" w14:textId="3F240837" w:rsidR="00162AF0" w:rsidRPr="00AD5F06" w:rsidRDefault="00162AF0" w:rsidP="00AD5F06">
    <w:pPr>
      <w:tabs>
        <w:tab w:val="center" w:pos="5400"/>
        <w:tab w:val="right" w:pos="10800"/>
      </w:tabs>
      <w:rPr>
        <w:sz w:val="20"/>
      </w:rPr>
    </w:pPr>
    <w:r w:rsidRPr="00AD5F06">
      <w:rPr>
        <w:sz w:val="20"/>
      </w:rPr>
      <w:tab/>
    </w:r>
    <w:r w:rsidRPr="00AD5F06">
      <w:rPr>
        <w:sz w:val="20"/>
      </w:rPr>
      <w:fldChar w:fldCharType="begin"/>
    </w:r>
    <w:r w:rsidRPr="00AD5F06">
      <w:rPr>
        <w:sz w:val="20"/>
      </w:rPr>
      <w:instrText xml:space="preserve">PAGE </w:instrText>
    </w:r>
    <w:r w:rsidRPr="00AD5F06">
      <w:rPr>
        <w:sz w:val="20"/>
      </w:rPr>
      <w:fldChar w:fldCharType="separate"/>
    </w:r>
    <w:r>
      <w:rPr>
        <w:noProof/>
        <w:sz w:val="20"/>
      </w:rPr>
      <w:t>2</w:t>
    </w:r>
    <w:r w:rsidRPr="00AD5F06">
      <w:rPr>
        <w:sz w:val="20"/>
      </w:rPr>
      <w:fldChar w:fldCharType="end"/>
    </w:r>
    <w:r w:rsidRPr="00AD5F06">
      <w:rPr>
        <w:sz w:val="20"/>
      </w:rPr>
      <w:tab/>
      <w:t>MSD 340 (</w:t>
    </w:r>
    <w:r w:rsidR="00E0607E">
      <w:rPr>
        <w:sz w:val="20"/>
      </w:rPr>
      <w:t>Sep</w:t>
    </w:r>
    <w:r w:rsidR="00043C65">
      <w:rPr>
        <w:sz w:val="20"/>
      </w:rPr>
      <w:t>/202</w:t>
    </w:r>
    <w:r w:rsidR="00072E0E">
      <w:rPr>
        <w:sz w:val="20"/>
      </w:rPr>
      <w:t>5</w:t>
    </w:r>
    <w:r w:rsidRPr="00AD5F06">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162AF0" w:rsidRPr="00AD5F06" w:rsidRDefault="00162AF0" w:rsidP="003130D7">
    <w:pPr>
      <w:tabs>
        <w:tab w:val="center" w:pos="5400"/>
        <w:tab w:val="right" w:pos="10800"/>
      </w:tabs>
      <w:rPr>
        <w:sz w:val="20"/>
      </w:rPr>
    </w:pPr>
  </w:p>
  <w:p w14:paraId="4DCECD2B" w14:textId="279B6430" w:rsidR="00162AF0" w:rsidRPr="00AD5F06" w:rsidRDefault="00162AF0" w:rsidP="003130D7">
    <w:pPr>
      <w:tabs>
        <w:tab w:val="center" w:pos="5400"/>
        <w:tab w:val="right" w:pos="10800"/>
      </w:tabs>
      <w:rPr>
        <w:sz w:val="20"/>
      </w:rPr>
    </w:pPr>
    <w:r w:rsidRPr="00AD5F06">
      <w:rPr>
        <w:sz w:val="20"/>
      </w:rPr>
      <w:tab/>
    </w:r>
    <w:r w:rsidRPr="00AD5F06">
      <w:rPr>
        <w:sz w:val="20"/>
      </w:rPr>
      <w:fldChar w:fldCharType="begin"/>
    </w:r>
    <w:r w:rsidRPr="00AD5F06">
      <w:rPr>
        <w:sz w:val="20"/>
      </w:rPr>
      <w:instrText xml:space="preserve">PAGE </w:instrText>
    </w:r>
    <w:r w:rsidRPr="00AD5F06">
      <w:rPr>
        <w:sz w:val="20"/>
      </w:rPr>
      <w:fldChar w:fldCharType="separate"/>
    </w:r>
    <w:r>
      <w:rPr>
        <w:noProof/>
        <w:sz w:val="20"/>
      </w:rPr>
      <w:t>1</w:t>
    </w:r>
    <w:r w:rsidRPr="00AD5F06">
      <w:rPr>
        <w:sz w:val="20"/>
      </w:rPr>
      <w:fldChar w:fldCharType="end"/>
    </w:r>
    <w:r w:rsidRPr="00AD5F06">
      <w:rPr>
        <w:sz w:val="20"/>
      </w:rPr>
      <w:tab/>
      <w:t>MSD 340 (</w:t>
    </w:r>
    <w:r w:rsidR="00E0607E">
      <w:rPr>
        <w:sz w:val="20"/>
      </w:rPr>
      <w:t>Sep</w:t>
    </w:r>
    <w:r>
      <w:rPr>
        <w:sz w:val="20"/>
      </w:rPr>
      <w:t>/202</w:t>
    </w:r>
    <w:r w:rsidR="00E0607E">
      <w:rPr>
        <w:sz w:val="20"/>
      </w:rPr>
      <w:t>5</w:t>
    </w:r>
    <w:r w:rsidRPr="00AD5F06">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F52B" w14:textId="77777777" w:rsidR="00EB2DF7" w:rsidRDefault="00EB2DF7" w:rsidP="00AD5F06">
      <w:r>
        <w:separator/>
      </w:r>
    </w:p>
  </w:footnote>
  <w:footnote w:type="continuationSeparator" w:id="0">
    <w:p w14:paraId="315945DE" w14:textId="77777777" w:rsidR="00EB2DF7" w:rsidRDefault="00EB2DF7" w:rsidP="00AD5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z7+sFqZFgrNEKcfw0nsn1w15wkSqBZKTSDshoy14JBf5+5LuV5oz4daxHMVAj2PuMEKXRitZLIfpK/8tiuVNow==" w:salt="KQ+CqqsDpUbRMQQ1JSNq+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06"/>
    <w:rsid w:val="000038F8"/>
    <w:rsid w:val="000067B4"/>
    <w:rsid w:val="0001181C"/>
    <w:rsid w:val="00012025"/>
    <w:rsid w:val="00013D53"/>
    <w:rsid w:val="00015A66"/>
    <w:rsid w:val="00025F23"/>
    <w:rsid w:val="00043C65"/>
    <w:rsid w:val="00046E25"/>
    <w:rsid w:val="00062B2F"/>
    <w:rsid w:val="00067014"/>
    <w:rsid w:val="000708FC"/>
    <w:rsid w:val="00072E0E"/>
    <w:rsid w:val="00076E4A"/>
    <w:rsid w:val="00087F33"/>
    <w:rsid w:val="00091367"/>
    <w:rsid w:val="000951F7"/>
    <w:rsid w:val="00097274"/>
    <w:rsid w:val="000A4740"/>
    <w:rsid w:val="000B2795"/>
    <w:rsid w:val="000C0B68"/>
    <w:rsid w:val="000C1FB7"/>
    <w:rsid w:val="000C7237"/>
    <w:rsid w:val="000D1287"/>
    <w:rsid w:val="000D6774"/>
    <w:rsid w:val="000E40AF"/>
    <w:rsid w:val="000E729E"/>
    <w:rsid w:val="000F45F4"/>
    <w:rsid w:val="00104D11"/>
    <w:rsid w:val="00114153"/>
    <w:rsid w:val="00116231"/>
    <w:rsid w:val="0012319C"/>
    <w:rsid w:val="0012503B"/>
    <w:rsid w:val="001324CB"/>
    <w:rsid w:val="001455D0"/>
    <w:rsid w:val="00152C77"/>
    <w:rsid w:val="001538EF"/>
    <w:rsid w:val="00156699"/>
    <w:rsid w:val="00162AF0"/>
    <w:rsid w:val="00165ADB"/>
    <w:rsid w:val="00170143"/>
    <w:rsid w:val="001708E0"/>
    <w:rsid w:val="001771DF"/>
    <w:rsid w:val="0018239C"/>
    <w:rsid w:val="0018240F"/>
    <w:rsid w:val="00183DDD"/>
    <w:rsid w:val="001A579B"/>
    <w:rsid w:val="001A5949"/>
    <w:rsid w:val="001A5E3C"/>
    <w:rsid w:val="001C0EC3"/>
    <w:rsid w:val="001D0929"/>
    <w:rsid w:val="001D4AD8"/>
    <w:rsid w:val="001E3803"/>
    <w:rsid w:val="001F27B8"/>
    <w:rsid w:val="0020053D"/>
    <w:rsid w:val="002040D7"/>
    <w:rsid w:val="00211CA7"/>
    <w:rsid w:val="0021254B"/>
    <w:rsid w:val="002205A9"/>
    <w:rsid w:val="00220DF3"/>
    <w:rsid w:val="00223AD1"/>
    <w:rsid w:val="00230D58"/>
    <w:rsid w:val="00231867"/>
    <w:rsid w:val="002457FA"/>
    <w:rsid w:val="0025512D"/>
    <w:rsid w:val="00263124"/>
    <w:rsid w:val="002709A2"/>
    <w:rsid w:val="002743A1"/>
    <w:rsid w:val="00290958"/>
    <w:rsid w:val="00292F08"/>
    <w:rsid w:val="00294956"/>
    <w:rsid w:val="00296C79"/>
    <w:rsid w:val="00296DCD"/>
    <w:rsid w:val="00297DB0"/>
    <w:rsid w:val="002A01F2"/>
    <w:rsid w:val="002B0CD4"/>
    <w:rsid w:val="002B6DB8"/>
    <w:rsid w:val="002C2DE3"/>
    <w:rsid w:val="002E048D"/>
    <w:rsid w:val="002F00AD"/>
    <w:rsid w:val="002F61EF"/>
    <w:rsid w:val="002F6348"/>
    <w:rsid w:val="00303825"/>
    <w:rsid w:val="00310381"/>
    <w:rsid w:val="003130D7"/>
    <w:rsid w:val="003312DF"/>
    <w:rsid w:val="00336CA5"/>
    <w:rsid w:val="0034217C"/>
    <w:rsid w:val="0034510F"/>
    <w:rsid w:val="00352349"/>
    <w:rsid w:val="00356F77"/>
    <w:rsid w:val="003644AE"/>
    <w:rsid w:val="00372394"/>
    <w:rsid w:val="00387C3D"/>
    <w:rsid w:val="00397ED8"/>
    <w:rsid w:val="003B0045"/>
    <w:rsid w:val="003B676C"/>
    <w:rsid w:val="003C6B11"/>
    <w:rsid w:val="003C7F1A"/>
    <w:rsid w:val="003D3B63"/>
    <w:rsid w:val="003D5AB2"/>
    <w:rsid w:val="003E3922"/>
    <w:rsid w:val="00405FF9"/>
    <w:rsid w:val="00407B90"/>
    <w:rsid w:val="0041534C"/>
    <w:rsid w:val="00416246"/>
    <w:rsid w:val="00417CCA"/>
    <w:rsid w:val="004264A9"/>
    <w:rsid w:val="004275EE"/>
    <w:rsid w:val="00434568"/>
    <w:rsid w:val="004362E4"/>
    <w:rsid w:val="00437781"/>
    <w:rsid w:val="004416A7"/>
    <w:rsid w:val="004429C0"/>
    <w:rsid w:val="00443A4D"/>
    <w:rsid w:val="0044563C"/>
    <w:rsid w:val="00445995"/>
    <w:rsid w:val="00455471"/>
    <w:rsid w:val="004626CB"/>
    <w:rsid w:val="00466F6D"/>
    <w:rsid w:val="00480720"/>
    <w:rsid w:val="004876A5"/>
    <w:rsid w:val="0049678B"/>
    <w:rsid w:val="004A1512"/>
    <w:rsid w:val="004A2806"/>
    <w:rsid w:val="004B2849"/>
    <w:rsid w:val="004B3624"/>
    <w:rsid w:val="004C2C7C"/>
    <w:rsid w:val="004C2EA3"/>
    <w:rsid w:val="004D3167"/>
    <w:rsid w:val="004E3352"/>
    <w:rsid w:val="004E550B"/>
    <w:rsid w:val="004F04FB"/>
    <w:rsid w:val="00501EAF"/>
    <w:rsid w:val="005145AF"/>
    <w:rsid w:val="0052274E"/>
    <w:rsid w:val="00525318"/>
    <w:rsid w:val="00525A85"/>
    <w:rsid w:val="00531870"/>
    <w:rsid w:val="00533999"/>
    <w:rsid w:val="0054269F"/>
    <w:rsid w:val="005438C6"/>
    <w:rsid w:val="00545FB1"/>
    <w:rsid w:val="00552B57"/>
    <w:rsid w:val="00555B22"/>
    <w:rsid w:val="00560D12"/>
    <w:rsid w:val="00562094"/>
    <w:rsid w:val="00580334"/>
    <w:rsid w:val="00580510"/>
    <w:rsid w:val="00581D3E"/>
    <w:rsid w:val="00584E21"/>
    <w:rsid w:val="00592398"/>
    <w:rsid w:val="00592C65"/>
    <w:rsid w:val="00594B53"/>
    <w:rsid w:val="005A2516"/>
    <w:rsid w:val="005B4CC0"/>
    <w:rsid w:val="005C0691"/>
    <w:rsid w:val="005D4FFB"/>
    <w:rsid w:val="005D5CDD"/>
    <w:rsid w:val="005E0C1A"/>
    <w:rsid w:val="005E5C35"/>
    <w:rsid w:val="005F246F"/>
    <w:rsid w:val="005F5A11"/>
    <w:rsid w:val="006017B6"/>
    <w:rsid w:val="006157EE"/>
    <w:rsid w:val="00615C0F"/>
    <w:rsid w:val="00617158"/>
    <w:rsid w:val="00617D4F"/>
    <w:rsid w:val="00626426"/>
    <w:rsid w:val="00641C6F"/>
    <w:rsid w:val="00644295"/>
    <w:rsid w:val="00654BE3"/>
    <w:rsid w:val="006571E0"/>
    <w:rsid w:val="00663931"/>
    <w:rsid w:val="00690677"/>
    <w:rsid w:val="00692B81"/>
    <w:rsid w:val="006A02D6"/>
    <w:rsid w:val="006A10A3"/>
    <w:rsid w:val="006A3F83"/>
    <w:rsid w:val="006A4839"/>
    <w:rsid w:val="006B1898"/>
    <w:rsid w:val="006B303D"/>
    <w:rsid w:val="006B4C8B"/>
    <w:rsid w:val="006B507B"/>
    <w:rsid w:val="006B7F1C"/>
    <w:rsid w:val="006C2A87"/>
    <w:rsid w:val="006D060E"/>
    <w:rsid w:val="006D0B08"/>
    <w:rsid w:val="006D22D2"/>
    <w:rsid w:val="006D40F8"/>
    <w:rsid w:val="006D47C1"/>
    <w:rsid w:val="006E23FC"/>
    <w:rsid w:val="006E3D12"/>
    <w:rsid w:val="006F57E2"/>
    <w:rsid w:val="006F6A36"/>
    <w:rsid w:val="0072749C"/>
    <w:rsid w:val="00734C8F"/>
    <w:rsid w:val="00740A7B"/>
    <w:rsid w:val="00750A83"/>
    <w:rsid w:val="00757DE0"/>
    <w:rsid w:val="00767181"/>
    <w:rsid w:val="007731CD"/>
    <w:rsid w:val="00792D03"/>
    <w:rsid w:val="007A00EF"/>
    <w:rsid w:val="007A7FF9"/>
    <w:rsid w:val="007B17D0"/>
    <w:rsid w:val="007C16A0"/>
    <w:rsid w:val="007C345F"/>
    <w:rsid w:val="007C499D"/>
    <w:rsid w:val="007D6282"/>
    <w:rsid w:val="007F3676"/>
    <w:rsid w:val="00810584"/>
    <w:rsid w:val="00810AA8"/>
    <w:rsid w:val="008226B9"/>
    <w:rsid w:val="008238E2"/>
    <w:rsid w:val="008368E5"/>
    <w:rsid w:val="00842DAE"/>
    <w:rsid w:val="0084423A"/>
    <w:rsid w:val="00845E49"/>
    <w:rsid w:val="0085339E"/>
    <w:rsid w:val="00853B2B"/>
    <w:rsid w:val="00854E52"/>
    <w:rsid w:val="00854EC2"/>
    <w:rsid w:val="008631EB"/>
    <w:rsid w:val="00867AA2"/>
    <w:rsid w:val="0087354B"/>
    <w:rsid w:val="00890E4B"/>
    <w:rsid w:val="00891920"/>
    <w:rsid w:val="00892B12"/>
    <w:rsid w:val="00894A61"/>
    <w:rsid w:val="008A06DA"/>
    <w:rsid w:val="008B535B"/>
    <w:rsid w:val="008C24CC"/>
    <w:rsid w:val="008C39DC"/>
    <w:rsid w:val="008C4571"/>
    <w:rsid w:val="008D29B9"/>
    <w:rsid w:val="008D5A39"/>
    <w:rsid w:val="008D793B"/>
    <w:rsid w:val="008E36DE"/>
    <w:rsid w:val="008E3862"/>
    <w:rsid w:val="008F0EAC"/>
    <w:rsid w:val="00901337"/>
    <w:rsid w:val="009273BF"/>
    <w:rsid w:val="00933480"/>
    <w:rsid w:val="009349F3"/>
    <w:rsid w:val="00945461"/>
    <w:rsid w:val="009471A8"/>
    <w:rsid w:val="00950C53"/>
    <w:rsid w:val="0095213D"/>
    <w:rsid w:val="0095261F"/>
    <w:rsid w:val="00990B07"/>
    <w:rsid w:val="009924A8"/>
    <w:rsid w:val="009A5219"/>
    <w:rsid w:val="009B07FA"/>
    <w:rsid w:val="009C3780"/>
    <w:rsid w:val="009C3C33"/>
    <w:rsid w:val="009C4333"/>
    <w:rsid w:val="009C7628"/>
    <w:rsid w:val="009C7F4D"/>
    <w:rsid w:val="009E463D"/>
    <w:rsid w:val="009E5961"/>
    <w:rsid w:val="009F2274"/>
    <w:rsid w:val="00A44A53"/>
    <w:rsid w:val="00A96FCB"/>
    <w:rsid w:val="00A97D6A"/>
    <w:rsid w:val="00AA4F55"/>
    <w:rsid w:val="00AB7D39"/>
    <w:rsid w:val="00AC03E1"/>
    <w:rsid w:val="00AC2BB9"/>
    <w:rsid w:val="00AC32D4"/>
    <w:rsid w:val="00AD11AF"/>
    <w:rsid w:val="00AD5F06"/>
    <w:rsid w:val="00AD74FB"/>
    <w:rsid w:val="00AE5D99"/>
    <w:rsid w:val="00AE6B05"/>
    <w:rsid w:val="00AE6E5D"/>
    <w:rsid w:val="00AF683F"/>
    <w:rsid w:val="00B11E22"/>
    <w:rsid w:val="00B14A8A"/>
    <w:rsid w:val="00B244E0"/>
    <w:rsid w:val="00B44C6D"/>
    <w:rsid w:val="00B61DDB"/>
    <w:rsid w:val="00B62B39"/>
    <w:rsid w:val="00B7303A"/>
    <w:rsid w:val="00B77A3B"/>
    <w:rsid w:val="00B80D3D"/>
    <w:rsid w:val="00B932F6"/>
    <w:rsid w:val="00B9528F"/>
    <w:rsid w:val="00BA3D9E"/>
    <w:rsid w:val="00BA4224"/>
    <w:rsid w:val="00BB6253"/>
    <w:rsid w:val="00BE35DF"/>
    <w:rsid w:val="00BF36B3"/>
    <w:rsid w:val="00C106E3"/>
    <w:rsid w:val="00C147C5"/>
    <w:rsid w:val="00C23284"/>
    <w:rsid w:val="00C32C3A"/>
    <w:rsid w:val="00C33DAA"/>
    <w:rsid w:val="00C34A1B"/>
    <w:rsid w:val="00C36728"/>
    <w:rsid w:val="00C40BFD"/>
    <w:rsid w:val="00C4281A"/>
    <w:rsid w:val="00C428C4"/>
    <w:rsid w:val="00C44C12"/>
    <w:rsid w:val="00C51C4C"/>
    <w:rsid w:val="00C5762B"/>
    <w:rsid w:val="00C609DF"/>
    <w:rsid w:val="00C60BB2"/>
    <w:rsid w:val="00C66CA9"/>
    <w:rsid w:val="00C7066A"/>
    <w:rsid w:val="00C74F63"/>
    <w:rsid w:val="00C768C2"/>
    <w:rsid w:val="00C8160E"/>
    <w:rsid w:val="00C8170B"/>
    <w:rsid w:val="00C9092E"/>
    <w:rsid w:val="00CA05A2"/>
    <w:rsid w:val="00CA4675"/>
    <w:rsid w:val="00CB07BF"/>
    <w:rsid w:val="00CB157C"/>
    <w:rsid w:val="00CB2358"/>
    <w:rsid w:val="00CB2E30"/>
    <w:rsid w:val="00CC2D43"/>
    <w:rsid w:val="00CC4A65"/>
    <w:rsid w:val="00CD0E7B"/>
    <w:rsid w:val="00CD23DC"/>
    <w:rsid w:val="00CE7F0C"/>
    <w:rsid w:val="00CF7498"/>
    <w:rsid w:val="00D00A25"/>
    <w:rsid w:val="00D11228"/>
    <w:rsid w:val="00D15A26"/>
    <w:rsid w:val="00D205B8"/>
    <w:rsid w:val="00D227ED"/>
    <w:rsid w:val="00D3109F"/>
    <w:rsid w:val="00D317AC"/>
    <w:rsid w:val="00D35A5A"/>
    <w:rsid w:val="00D3674B"/>
    <w:rsid w:val="00D42DA5"/>
    <w:rsid w:val="00D449F2"/>
    <w:rsid w:val="00D463E4"/>
    <w:rsid w:val="00D50DB4"/>
    <w:rsid w:val="00D53C07"/>
    <w:rsid w:val="00D551F1"/>
    <w:rsid w:val="00D5709B"/>
    <w:rsid w:val="00D605AA"/>
    <w:rsid w:val="00D65A31"/>
    <w:rsid w:val="00D81721"/>
    <w:rsid w:val="00D86E2B"/>
    <w:rsid w:val="00D94190"/>
    <w:rsid w:val="00D96A3B"/>
    <w:rsid w:val="00D97CC3"/>
    <w:rsid w:val="00DA04E2"/>
    <w:rsid w:val="00DA336E"/>
    <w:rsid w:val="00DD10CA"/>
    <w:rsid w:val="00DE0944"/>
    <w:rsid w:val="00DF1CAF"/>
    <w:rsid w:val="00DF37B1"/>
    <w:rsid w:val="00DF74FF"/>
    <w:rsid w:val="00E0607E"/>
    <w:rsid w:val="00E13600"/>
    <w:rsid w:val="00E32FD2"/>
    <w:rsid w:val="00E36BA0"/>
    <w:rsid w:val="00E40EEE"/>
    <w:rsid w:val="00E41591"/>
    <w:rsid w:val="00E66041"/>
    <w:rsid w:val="00E86119"/>
    <w:rsid w:val="00E9100E"/>
    <w:rsid w:val="00E91906"/>
    <w:rsid w:val="00E95302"/>
    <w:rsid w:val="00E96E4E"/>
    <w:rsid w:val="00E9701A"/>
    <w:rsid w:val="00EB13A4"/>
    <w:rsid w:val="00EB1F71"/>
    <w:rsid w:val="00EB2214"/>
    <w:rsid w:val="00EB2DF7"/>
    <w:rsid w:val="00EB66CE"/>
    <w:rsid w:val="00EB7B3C"/>
    <w:rsid w:val="00EC4EBA"/>
    <w:rsid w:val="00ED3C22"/>
    <w:rsid w:val="00EE12B1"/>
    <w:rsid w:val="00EF5936"/>
    <w:rsid w:val="00F0103B"/>
    <w:rsid w:val="00F023C3"/>
    <w:rsid w:val="00F07B94"/>
    <w:rsid w:val="00F13154"/>
    <w:rsid w:val="00F13567"/>
    <w:rsid w:val="00F53FA2"/>
    <w:rsid w:val="00F635C2"/>
    <w:rsid w:val="00F82CE4"/>
    <w:rsid w:val="00F856B6"/>
    <w:rsid w:val="00F86938"/>
    <w:rsid w:val="00F9217C"/>
    <w:rsid w:val="00F93382"/>
    <w:rsid w:val="00F96029"/>
    <w:rsid w:val="00FA578F"/>
    <w:rsid w:val="00FA7DC7"/>
    <w:rsid w:val="00FB0B4D"/>
    <w:rsid w:val="00FB6B3E"/>
    <w:rsid w:val="00FC4C92"/>
    <w:rsid w:val="00FD4DF2"/>
    <w:rsid w:val="00FD563B"/>
    <w:rsid w:val="00FD69AA"/>
    <w:rsid w:val="00FD7D3E"/>
    <w:rsid w:val="00FE3FBC"/>
    <w:rsid w:val="00FE4C33"/>
    <w:rsid w:val="00FE6D90"/>
    <w:rsid w:val="00FF47BA"/>
    <w:rsid w:val="00FF5927"/>
    <w:rsid w:val="3E808B44"/>
    <w:rsid w:val="41591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A2EF"/>
  <w15:chartTrackingRefBased/>
  <w15:docId w15:val="{614F736D-3290-46BB-B104-23C386F6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06"/>
    <w:pPr>
      <w:widowControl w:val="0"/>
    </w:pPr>
    <w:rPr>
      <w:rFonts w:ascii="Times New Roman" w:eastAsia="Times New Roman" w:hAnsi="Times New Roman"/>
      <w:snapToGrid w:val="0"/>
      <w:sz w:val="24"/>
      <w:lang w:eastAsia="en-US"/>
    </w:rPr>
  </w:style>
  <w:style w:type="paragraph" w:styleId="Heading4">
    <w:name w:val="heading 4"/>
    <w:basedOn w:val="Normal"/>
    <w:next w:val="Normal"/>
    <w:link w:val="Heading4Char"/>
    <w:qFormat/>
    <w:rsid w:val="00AD5F06"/>
    <w:pPr>
      <w:keepNext/>
      <w:jc w:val="center"/>
      <w:outlineLvl w:val="3"/>
    </w:pPr>
    <w:rPr>
      <w:b/>
      <w:bCs/>
      <w:sz w:val="28"/>
    </w:rPr>
  </w:style>
  <w:style w:type="paragraph" w:styleId="Heading6">
    <w:name w:val="heading 6"/>
    <w:basedOn w:val="Normal"/>
    <w:next w:val="Normal"/>
    <w:link w:val="Heading6Char"/>
    <w:semiHidden/>
    <w:unhideWhenUsed/>
    <w:qFormat/>
    <w:rsid w:val="00AD5F0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AD5F06"/>
    <w:rPr>
      <w:rFonts w:ascii="Times New Roman" w:eastAsia="Times New Roman" w:hAnsi="Times New Roman" w:cs="Times New Roman"/>
      <w:b/>
      <w:bCs/>
      <w:snapToGrid w:val="0"/>
      <w:sz w:val="28"/>
      <w:szCs w:val="20"/>
    </w:rPr>
  </w:style>
  <w:style w:type="character" w:customStyle="1" w:styleId="Heading6Char">
    <w:name w:val="Heading 6 Char"/>
    <w:link w:val="Heading6"/>
    <w:semiHidden/>
    <w:rsid w:val="00AD5F06"/>
    <w:rPr>
      <w:rFonts w:eastAsia="Times New Roman"/>
      <w:b/>
      <w:bCs/>
      <w:snapToGrid w:val="0"/>
    </w:rPr>
  </w:style>
  <w:style w:type="paragraph" w:styleId="Footer">
    <w:name w:val="footer"/>
    <w:basedOn w:val="Normal"/>
    <w:link w:val="FooterChar"/>
    <w:rsid w:val="00AD5F06"/>
    <w:pPr>
      <w:tabs>
        <w:tab w:val="center" w:pos="4320"/>
        <w:tab w:val="right" w:pos="8640"/>
      </w:tabs>
    </w:pPr>
  </w:style>
  <w:style w:type="character" w:customStyle="1" w:styleId="FooterChar">
    <w:name w:val="Footer Char"/>
    <w:link w:val="Footer"/>
    <w:rsid w:val="00AD5F06"/>
    <w:rPr>
      <w:rFonts w:ascii="Times New Roman" w:eastAsia="Times New Roman" w:hAnsi="Times New Roman" w:cs="Times New Roman"/>
      <w:snapToGrid w:val="0"/>
      <w:sz w:val="24"/>
      <w:szCs w:val="20"/>
    </w:rPr>
  </w:style>
  <w:style w:type="paragraph" w:styleId="BalloonText">
    <w:name w:val="Balloon Text"/>
    <w:basedOn w:val="Normal"/>
    <w:link w:val="BalloonTextChar"/>
    <w:rsid w:val="00AD5F06"/>
    <w:rPr>
      <w:rFonts w:ascii="Tahoma" w:hAnsi="Tahoma" w:cs="Tahoma"/>
      <w:sz w:val="16"/>
      <w:szCs w:val="16"/>
    </w:rPr>
  </w:style>
  <w:style w:type="character" w:customStyle="1" w:styleId="BalloonTextChar">
    <w:name w:val="Balloon Text Char"/>
    <w:link w:val="BalloonText"/>
    <w:rsid w:val="00AD5F06"/>
    <w:rPr>
      <w:rFonts w:ascii="Tahoma" w:eastAsia="Times New Roman" w:hAnsi="Tahoma" w:cs="Tahoma"/>
      <w:snapToGrid w:val="0"/>
      <w:sz w:val="16"/>
      <w:szCs w:val="16"/>
    </w:rPr>
  </w:style>
  <w:style w:type="character" w:styleId="Hyperlink">
    <w:name w:val="Hyperlink"/>
    <w:uiPriority w:val="99"/>
    <w:rsid w:val="00AD5F06"/>
    <w:rPr>
      <w:color w:val="0000FF"/>
      <w:u w:val="single"/>
    </w:rPr>
  </w:style>
  <w:style w:type="paragraph" w:styleId="BodyText">
    <w:name w:val="Body Text"/>
    <w:basedOn w:val="Normal"/>
    <w:link w:val="BodyTextChar"/>
    <w:rsid w:val="00AD5F06"/>
    <w:pPr>
      <w:spacing w:after="120"/>
    </w:pPr>
  </w:style>
  <w:style w:type="character" w:customStyle="1" w:styleId="BodyTextChar">
    <w:name w:val="Body Text Char"/>
    <w:link w:val="BodyText"/>
    <w:rsid w:val="00AD5F06"/>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AD5F06"/>
    <w:pPr>
      <w:tabs>
        <w:tab w:val="center" w:pos="4680"/>
        <w:tab w:val="right" w:pos="9360"/>
      </w:tabs>
    </w:pPr>
  </w:style>
  <w:style w:type="character" w:customStyle="1" w:styleId="HeaderChar">
    <w:name w:val="Header Char"/>
    <w:link w:val="Header"/>
    <w:uiPriority w:val="99"/>
    <w:rsid w:val="00AD5F06"/>
    <w:rPr>
      <w:rFonts w:ascii="Times New Roman" w:eastAsia="Times New Roman" w:hAnsi="Times New Roman" w:cs="Times New Roman"/>
      <w:snapToGrid w:val="0"/>
      <w:sz w:val="24"/>
      <w:szCs w:val="20"/>
    </w:rPr>
  </w:style>
  <w:style w:type="character" w:styleId="UnresolvedMention">
    <w:name w:val="Unresolved Mention"/>
    <w:uiPriority w:val="99"/>
    <w:semiHidden/>
    <w:unhideWhenUsed/>
    <w:rsid w:val="00F856B6"/>
    <w:rPr>
      <w:color w:val="808080"/>
      <w:shd w:val="clear" w:color="auto" w:fill="E6E6E6"/>
    </w:rPr>
  </w:style>
  <w:style w:type="paragraph" w:styleId="Revision">
    <w:name w:val="Revision"/>
    <w:hidden/>
    <w:uiPriority w:val="99"/>
    <w:semiHidden/>
    <w:rsid w:val="00F856B6"/>
    <w:rPr>
      <w:rFonts w:ascii="Times New Roman" w:eastAsia="Times New Roman" w:hAnsi="Times New Roman"/>
      <w:snapToGrid w:val="0"/>
      <w:sz w:val="24"/>
      <w:lang w:eastAsia="en-US"/>
    </w:rPr>
  </w:style>
  <w:style w:type="character" w:styleId="FollowedHyperlink">
    <w:name w:val="FollowedHyperlink"/>
    <w:uiPriority w:val="99"/>
    <w:semiHidden/>
    <w:unhideWhenUsed/>
    <w:rsid w:val="00810AA8"/>
    <w:rPr>
      <w:color w:val="954F72"/>
      <w:u w:val="single"/>
    </w:rPr>
  </w:style>
  <w:style w:type="character" w:styleId="CommentReference">
    <w:name w:val="annotation reference"/>
    <w:basedOn w:val="DefaultParagraphFont"/>
    <w:uiPriority w:val="99"/>
    <w:semiHidden/>
    <w:unhideWhenUsed/>
    <w:rsid w:val="005145AF"/>
    <w:rPr>
      <w:sz w:val="16"/>
      <w:szCs w:val="16"/>
    </w:rPr>
  </w:style>
  <w:style w:type="paragraph" w:styleId="CommentText">
    <w:name w:val="annotation text"/>
    <w:basedOn w:val="Normal"/>
    <w:link w:val="CommentTextChar"/>
    <w:uiPriority w:val="99"/>
    <w:semiHidden/>
    <w:unhideWhenUsed/>
    <w:rsid w:val="005145AF"/>
    <w:rPr>
      <w:sz w:val="20"/>
    </w:rPr>
  </w:style>
  <w:style w:type="character" w:customStyle="1" w:styleId="CommentTextChar">
    <w:name w:val="Comment Text Char"/>
    <w:basedOn w:val="DefaultParagraphFont"/>
    <w:link w:val="CommentText"/>
    <w:uiPriority w:val="99"/>
    <w:semiHidden/>
    <w:rsid w:val="005145AF"/>
    <w:rPr>
      <w:rFonts w:ascii="Times New Roman" w:eastAsia="Times New Roman" w:hAnsi="Times New Roman"/>
      <w:snapToGrid w:val="0"/>
      <w:lang w:eastAsia="en-US"/>
    </w:rPr>
  </w:style>
  <w:style w:type="paragraph" w:styleId="CommentSubject">
    <w:name w:val="annotation subject"/>
    <w:basedOn w:val="CommentText"/>
    <w:next w:val="CommentText"/>
    <w:link w:val="CommentSubjectChar"/>
    <w:uiPriority w:val="99"/>
    <w:semiHidden/>
    <w:unhideWhenUsed/>
    <w:rsid w:val="005145AF"/>
    <w:rPr>
      <w:b/>
      <w:bCs/>
    </w:rPr>
  </w:style>
  <w:style w:type="character" w:customStyle="1" w:styleId="CommentSubjectChar">
    <w:name w:val="Comment Subject Char"/>
    <w:basedOn w:val="CommentTextChar"/>
    <w:link w:val="CommentSubject"/>
    <w:uiPriority w:val="99"/>
    <w:semiHidden/>
    <w:rsid w:val="005145AF"/>
    <w:rPr>
      <w:rFonts w:ascii="Times New Roman" w:eastAsia="Times New Roman" w:hAnsi="Times New Roman"/>
      <w:b/>
      <w:bCs/>
      <w:snapToGrid w:val="0"/>
      <w:lang w:eastAsia="en-US"/>
    </w:rPr>
  </w:style>
  <w:style w:type="paragraph" w:styleId="NoSpacing">
    <w:name w:val="No Spacing"/>
    <w:uiPriority w:val="1"/>
    <w:qFormat/>
    <w:rsid w:val="003D5AB2"/>
    <w:pPr>
      <w:widowControl w:val="0"/>
    </w:pPr>
    <w:rPr>
      <w:rFonts w:ascii="Times New Roman" w:eastAsia="Times New Roman" w:hAnsi="Times New Roman"/>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ctions-hk@register-iri.com" TargetMode="External"/><Relationship Id="rId3" Type="http://schemas.openxmlformats.org/officeDocument/2006/relationships/webSettings" Target="webSettings.xml"/><Relationship Id="rId7" Type="http://schemas.openxmlformats.org/officeDocument/2006/relationships/hyperlink" Target="mailto:NOA@register-ir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2609</Words>
  <Characters>14146</Characters>
  <Application>Microsoft Office Word</Application>
  <DocSecurity>0</DocSecurity>
  <Lines>442</Lines>
  <Paragraphs>356</Paragraphs>
  <ScaleCrop>false</ScaleCrop>
  <HeadingPairs>
    <vt:vector size="2" baseType="variant">
      <vt:variant>
        <vt:lpstr>Title</vt:lpstr>
      </vt:variant>
      <vt:variant>
        <vt:i4>1</vt:i4>
      </vt:variant>
    </vt:vector>
  </HeadingPairs>
  <TitlesOfParts>
    <vt:vector size="1" baseType="lpstr">
      <vt:lpstr/>
    </vt:vector>
  </TitlesOfParts>
  <Company>International Registries, Inc.</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mmcconne</dc:creator>
  <cp:keywords/>
  <cp:lastModifiedBy>Sparks, Marqeis</cp:lastModifiedBy>
  <cp:revision>2</cp:revision>
  <dcterms:created xsi:type="dcterms:W3CDTF">2025-09-18T15:13:00Z</dcterms:created>
  <dcterms:modified xsi:type="dcterms:W3CDTF">2025-09-18T15:13:00Z</dcterms:modified>
</cp:coreProperties>
</file>