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BA0EA9" w14:textId="77777777" w:rsidR="00B738AF" w:rsidRPr="00994760" w:rsidRDefault="00B738AF">
      <w:pPr>
        <w:pStyle w:val="Title"/>
      </w:pPr>
      <w:r w:rsidRPr="00994760">
        <w:t>ARTICLES OF INCORPORATION</w:t>
      </w:r>
    </w:p>
    <w:p w14:paraId="70D115C0" w14:textId="77777777" w:rsidR="00B738AF" w:rsidRPr="00994760" w:rsidRDefault="00B738AF">
      <w:pPr>
        <w:widowControl w:val="0"/>
        <w:jc w:val="center"/>
        <w:rPr>
          <w:b/>
          <w:snapToGrid w:val="0"/>
          <w:sz w:val="24"/>
        </w:rPr>
      </w:pPr>
    </w:p>
    <w:p w14:paraId="203C54F9" w14:textId="77777777" w:rsidR="00B738AF" w:rsidRPr="00994760" w:rsidRDefault="00B738AF">
      <w:pPr>
        <w:widowControl w:val="0"/>
        <w:jc w:val="center"/>
        <w:rPr>
          <w:b/>
          <w:snapToGrid w:val="0"/>
          <w:sz w:val="24"/>
        </w:rPr>
      </w:pPr>
      <w:r w:rsidRPr="00994760">
        <w:rPr>
          <w:b/>
          <w:snapToGrid w:val="0"/>
          <w:sz w:val="24"/>
        </w:rPr>
        <w:t>OF</w:t>
      </w:r>
    </w:p>
    <w:p w14:paraId="45948F6D" w14:textId="77777777" w:rsidR="00B738AF" w:rsidRPr="00994760" w:rsidRDefault="00B738AF">
      <w:pPr>
        <w:widowControl w:val="0"/>
        <w:jc w:val="center"/>
        <w:rPr>
          <w:b/>
          <w:snapToGrid w:val="0"/>
          <w:sz w:val="24"/>
        </w:rPr>
      </w:pPr>
    </w:p>
    <w:p w14:paraId="6F4F2090" w14:textId="20A6F9E1" w:rsidR="00B738AF" w:rsidRPr="00994760" w:rsidRDefault="00984457">
      <w:pPr>
        <w:widowControl w:val="0"/>
        <w:jc w:val="center"/>
        <w:rPr>
          <w:b/>
          <w:snapToGrid w:val="0"/>
          <w:sz w:val="24"/>
        </w:rPr>
      </w:pPr>
      <w:r>
        <w:rPr>
          <w:b/>
          <w:snapToGrid w:val="0"/>
          <w:sz w:val="24"/>
        </w:rPr>
        <w:t>CORPORATION NAME</w:t>
      </w:r>
    </w:p>
    <w:p w14:paraId="49A11798" w14:textId="77777777" w:rsidR="00B738AF" w:rsidRPr="00994760" w:rsidRDefault="00B738AF">
      <w:pPr>
        <w:widowControl w:val="0"/>
        <w:jc w:val="center"/>
        <w:rPr>
          <w:b/>
          <w:snapToGrid w:val="0"/>
          <w:sz w:val="24"/>
        </w:rPr>
      </w:pPr>
    </w:p>
    <w:p w14:paraId="4412EF9F" w14:textId="77777777" w:rsidR="00B738AF" w:rsidRPr="00994760" w:rsidRDefault="00B738AF">
      <w:pPr>
        <w:widowControl w:val="0"/>
        <w:jc w:val="center"/>
        <w:rPr>
          <w:b/>
          <w:snapToGrid w:val="0"/>
          <w:sz w:val="24"/>
        </w:rPr>
      </w:pPr>
      <w:r w:rsidRPr="00994760">
        <w:rPr>
          <w:b/>
          <w:snapToGrid w:val="0"/>
          <w:sz w:val="24"/>
        </w:rPr>
        <w:t>PURSUANT TO THE MARSHALL ISLANDS BUSINESS CORPORATIONS ACT</w:t>
      </w:r>
    </w:p>
    <w:p w14:paraId="257F7297" w14:textId="77777777" w:rsidR="00B738AF" w:rsidRPr="00994760" w:rsidRDefault="00B738AF">
      <w:pPr>
        <w:widowControl w:val="0"/>
        <w:rPr>
          <w:snapToGrid w:val="0"/>
          <w:sz w:val="24"/>
        </w:rPr>
      </w:pPr>
    </w:p>
    <w:p w14:paraId="255BDDCE" w14:textId="77777777" w:rsidR="00B738AF" w:rsidRPr="00994760" w:rsidRDefault="00B738AF" w:rsidP="00994760">
      <w:pPr>
        <w:widowControl w:val="0"/>
        <w:jc w:val="both"/>
        <w:rPr>
          <w:snapToGrid w:val="0"/>
          <w:sz w:val="24"/>
        </w:rPr>
      </w:pPr>
      <w:r w:rsidRPr="00994760">
        <w:rPr>
          <w:snapToGrid w:val="0"/>
          <w:sz w:val="24"/>
        </w:rPr>
        <w:tab/>
        <w:t>The undersigned, for the purpose of forming a corporation pursuant to the provisions of the Marshall Islands Business Corporations Act, does hereby make, subscribe, acknowledge and file with the Registrar of Corporations this instrument for that purpose, as follows:</w:t>
      </w:r>
    </w:p>
    <w:p w14:paraId="5058DE3C" w14:textId="77777777" w:rsidR="00B738AF" w:rsidRPr="00994760" w:rsidRDefault="00B738AF">
      <w:pPr>
        <w:widowControl w:val="0"/>
        <w:rPr>
          <w:snapToGrid w:val="0"/>
          <w:sz w:val="24"/>
        </w:rPr>
      </w:pPr>
    </w:p>
    <w:p w14:paraId="7C5278B0" w14:textId="77777777" w:rsidR="00B738AF" w:rsidRPr="00994760" w:rsidRDefault="00B738AF">
      <w:pPr>
        <w:widowControl w:val="0"/>
        <w:rPr>
          <w:snapToGrid w:val="0"/>
          <w:sz w:val="24"/>
        </w:rPr>
      </w:pPr>
      <w:r w:rsidRPr="00994760">
        <w:rPr>
          <w:snapToGrid w:val="0"/>
          <w:sz w:val="24"/>
        </w:rPr>
        <w:t>A.</w:t>
      </w:r>
      <w:r w:rsidRPr="00994760">
        <w:rPr>
          <w:snapToGrid w:val="0"/>
          <w:sz w:val="24"/>
        </w:rPr>
        <w:tab/>
        <w:t>The name of the Corporation shall be:</w:t>
      </w:r>
    </w:p>
    <w:p w14:paraId="02ECF06D" w14:textId="77777777" w:rsidR="00B738AF" w:rsidRPr="00994760" w:rsidRDefault="00B738AF">
      <w:pPr>
        <w:widowControl w:val="0"/>
        <w:rPr>
          <w:snapToGrid w:val="0"/>
          <w:sz w:val="24"/>
        </w:rPr>
      </w:pPr>
    </w:p>
    <w:p w14:paraId="56D03C12" w14:textId="71A10A03" w:rsidR="00B738AF" w:rsidRPr="00994760" w:rsidRDefault="00984457">
      <w:pPr>
        <w:widowControl w:val="0"/>
        <w:ind w:right="-450"/>
        <w:jc w:val="center"/>
        <w:rPr>
          <w:b/>
          <w:snapToGrid w:val="0"/>
          <w:sz w:val="24"/>
        </w:rPr>
      </w:pPr>
      <w:r>
        <w:rPr>
          <w:b/>
          <w:snapToGrid w:val="0"/>
          <w:sz w:val="24"/>
        </w:rPr>
        <w:t>CORPORATION NAME</w:t>
      </w:r>
    </w:p>
    <w:p w14:paraId="0D9D5A68" w14:textId="77777777" w:rsidR="00B738AF" w:rsidRPr="00994760" w:rsidRDefault="00B738AF">
      <w:pPr>
        <w:widowControl w:val="0"/>
        <w:jc w:val="center"/>
        <w:rPr>
          <w:snapToGrid w:val="0"/>
          <w:sz w:val="24"/>
        </w:rPr>
      </w:pPr>
    </w:p>
    <w:p w14:paraId="68A2066B" w14:textId="77777777" w:rsidR="00B738AF" w:rsidRPr="00994760" w:rsidRDefault="00B738AF" w:rsidP="00994760">
      <w:pPr>
        <w:widowControl w:val="0"/>
        <w:ind w:left="720" w:hanging="720"/>
        <w:jc w:val="both"/>
        <w:rPr>
          <w:snapToGrid w:val="0"/>
          <w:sz w:val="24"/>
        </w:rPr>
      </w:pPr>
      <w:r w:rsidRPr="00994760">
        <w:rPr>
          <w:snapToGrid w:val="0"/>
          <w:sz w:val="24"/>
        </w:rPr>
        <w:t>B.</w:t>
      </w:r>
      <w:r w:rsidRPr="00994760">
        <w:rPr>
          <w:snapToGrid w:val="0"/>
          <w:sz w:val="24"/>
        </w:rPr>
        <w:tab/>
        <w:t>The purpose of the Corporation is to engage in any lawful act or activity for which corporations may now or hereafter be organized under the Marshall Islands Business Corporations Act and without in any way limiting the generality of the foregoing, the corporation shall have the power:</w:t>
      </w:r>
    </w:p>
    <w:p w14:paraId="2ADD3161" w14:textId="77777777" w:rsidR="00B738AF" w:rsidRPr="00994760" w:rsidRDefault="00B738AF" w:rsidP="00994760">
      <w:pPr>
        <w:widowControl w:val="0"/>
        <w:jc w:val="both"/>
        <w:rPr>
          <w:snapToGrid w:val="0"/>
          <w:sz w:val="24"/>
        </w:rPr>
      </w:pPr>
    </w:p>
    <w:p w14:paraId="02BC2F68" w14:textId="77777777" w:rsidR="00B738AF" w:rsidRPr="00994760" w:rsidRDefault="00B738AF" w:rsidP="00994760">
      <w:pPr>
        <w:widowControl w:val="0"/>
        <w:numPr>
          <w:ilvl w:val="0"/>
          <w:numId w:val="1"/>
        </w:numPr>
        <w:tabs>
          <w:tab w:val="clear" w:pos="504"/>
          <w:tab w:val="num" w:pos="1224"/>
        </w:tabs>
        <w:ind w:left="1224"/>
        <w:jc w:val="both"/>
        <w:rPr>
          <w:snapToGrid w:val="0"/>
          <w:sz w:val="24"/>
        </w:rPr>
      </w:pPr>
      <w:r w:rsidRPr="00994760">
        <w:rPr>
          <w:snapToGrid w:val="0"/>
          <w:sz w:val="24"/>
        </w:rPr>
        <w:t xml:space="preserve">To purchase or otherwise acquire, own, use, operate, pledge, hypothecate, mortgage, lease, charter, sub-charter, sell, build, and repair steamships, motorships, tankers, vessels, sailing vessels, tugs, lighters, barges, and all other vessels and craft of any and all motive power whatsoever, including </w:t>
      </w:r>
      <w:proofErr w:type="spellStart"/>
      <w:r w:rsidRPr="00994760">
        <w:rPr>
          <w:snapToGrid w:val="0"/>
          <w:sz w:val="24"/>
        </w:rPr>
        <w:t>landcraft</w:t>
      </w:r>
      <w:proofErr w:type="spellEnd"/>
      <w:r w:rsidRPr="00994760">
        <w:rPr>
          <w:snapToGrid w:val="0"/>
          <w:sz w:val="24"/>
        </w:rPr>
        <w:t xml:space="preserve"> and any and all means of convey</w:t>
      </w:r>
      <w:r w:rsidR="006A788B" w:rsidRPr="00994760">
        <w:rPr>
          <w:snapToGrid w:val="0"/>
          <w:sz w:val="24"/>
        </w:rPr>
        <w:t>ance and transportation by land</w:t>
      </w:r>
      <w:r w:rsidRPr="00994760">
        <w:rPr>
          <w:snapToGrid w:val="0"/>
          <w:sz w:val="24"/>
        </w:rPr>
        <w:t xml:space="preserve"> </w:t>
      </w:r>
      <w:r w:rsidR="006A788B" w:rsidRPr="00994760">
        <w:rPr>
          <w:snapToGrid w:val="0"/>
          <w:sz w:val="24"/>
        </w:rPr>
        <w:t xml:space="preserve">or </w:t>
      </w:r>
      <w:r w:rsidRPr="00994760">
        <w:rPr>
          <w:snapToGrid w:val="0"/>
          <w:sz w:val="24"/>
        </w:rPr>
        <w:t>water, together with engines, boilers, machinery equipment and appurtenances of all kinds, including masts, sails, boats, anchors, cables, tackle, furniture and all other necessities thereunto appertaining and belonging, together with all materials, articles, tools, equipment and appliances necessary, suitable or convenient for the construction, equipment, use and operation thereof; and to equip, furnish, and outfit such vessels and ships.</w:t>
      </w:r>
    </w:p>
    <w:p w14:paraId="0873621B" w14:textId="77777777" w:rsidR="00B738AF" w:rsidRPr="00994760" w:rsidRDefault="00B738AF" w:rsidP="00994760">
      <w:pPr>
        <w:widowControl w:val="0"/>
        <w:jc w:val="both"/>
        <w:rPr>
          <w:snapToGrid w:val="0"/>
          <w:sz w:val="24"/>
        </w:rPr>
      </w:pPr>
    </w:p>
    <w:p w14:paraId="4D875790" w14:textId="77777777" w:rsidR="00B738AF" w:rsidRPr="00994760" w:rsidRDefault="00B738AF" w:rsidP="00994760">
      <w:pPr>
        <w:widowControl w:val="0"/>
        <w:numPr>
          <w:ilvl w:val="0"/>
          <w:numId w:val="1"/>
        </w:numPr>
        <w:tabs>
          <w:tab w:val="clear" w:pos="504"/>
          <w:tab w:val="num" w:pos="1224"/>
        </w:tabs>
        <w:ind w:left="1224"/>
        <w:jc w:val="both"/>
        <w:rPr>
          <w:snapToGrid w:val="0"/>
          <w:sz w:val="24"/>
        </w:rPr>
      </w:pPr>
      <w:r w:rsidRPr="00994760">
        <w:rPr>
          <w:snapToGrid w:val="0"/>
          <w:sz w:val="24"/>
        </w:rPr>
        <w:t xml:space="preserve">To engage in ocean, coastwise and inland commerce, and generally in the carriage of freight, goods, cargo in bulk, passengers, mail and personal effects by water between the various ports of the world and to engage generally in waterborne commerce. </w:t>
      </w:r>
    </w:p>
    <w:p w14:paraId="5C371128" w14:textId="77777777" w:rsidR="00B738AF" w:rsidRPr="00994760" w:rsidRDefault="00B738AF" w:rsidP="00994760">
      <w:pPr>
        <w:widowControl w:val="0"/>
        <w:jc w:val="both"/>
        <w:rPr>
          <w:snapToGrid w:val="0"/>
          <w:sz w:val="24"/>
        </w:rPr>
      </w:pPr>
    </w:p>
    <w:p w14:paraId="479A24FD" w14:textId="77777777" w:rsidR="00B738AF" w:rsidRPr="00994760" w:rsidRDefault="00B738AF" w:rsidP="00994760">
      <w:pPr>
        <w:widowControl w:val="0"/>
        <w:numPr>
          <w:ilvl w:val="0"/>
          <w:numId w:val="1"/>
        </w:numPr>
        <w:tabs>
          <w:tab w:val="clear" w:pos="504"/>
          <w:tab w:val="num" w:pos="1224"/>
        </w:tabs>
        <w:ind w:left="1224"/>
        <w:jc w:val="both"/>
        <w:rPr>
          <w:snapToGrid w:val="0"/>
          <w:sz w:val="24"/>
        </w:rPr>
      </w:pPr>
      <w:r w:rsidRPr="00994760">
        <w:rPr>
          <w:snapToGrid w:val="0"/>
          <w:sz w:val="24"/>
        </w:rPr>
        <w:t>To purchase or otherwise acquire, own, use, operate, lease, build, repair, sell or in any manner dispose of docks, piers, quays, wharves, dry docks, warehouses and storage facilities of all kinds, and any property, real, personal and mixed, in connection therewith.</w:t>
      </w:r>
    </w:p>
    <w:p w14:paraId="7F89E89B" w14:textId="77777777" w:rsidR="00B738AF" w:rsidRPr="00994760" w:rsidRDefault="00B738AF">
      <w:pPr>
        <w:widowControl w:val="0"/>
        <w:rPr>
          <w:snapToGrid w:val="0"/>
          <w:sz w:val="24"/>
        </w:rPr>
      </w:pPr>
    </w:p>
    <w:p w14:paraId="68AD7552" w14:textId="77777777" w:rsidR="00B738AF" w:rsidRPr="00994760" w:rsidRDefault="00B738AF" w:rsidP="00994760">
      <w:pPr>
        <w:widowControl w:val="0"/>
        <w:numPr>
          <w:ilvl w:val="0"/>
          <w:numId w:val="1"/>
        </w:numPr>
        <w:tabs>
          <w:tab w:val="clear" w:pos="504"/>
          <w:tab w:val="num" w:pos="1224"/>
        </w:tabs>
        <w:ind w:left="1224"/>
        <w:jc w:val="both"/>
        <w:rPr>
          <w:snapToGrid w:val="0"/>
          <w:sz w:val="24"/>
        </w:rPr>
      </w:pPr>
      <w:r w:rsidRPr="00994760">
        <w:rPr>
          <w:snapToGrid w:val="0"/>
          <w:sz w:val="24"/>
        </w:rPr>
        <w:t>To act as ship's husband, shipbrokers, customhouse brokers, ship's agents, manager of shipping property, freight contractors, forwarding agents, warehousemen, wharfingers, ship chandlers, and general traders.</w:t>
      </w:r>
    </w:p>
    <w:p w14:paraId="617AC419" w14:textId="77777777" w:rsidR="00B738AF" w:rsidRDefault="00B738AF" w:rsidP="00994760">
      <w:pPr>
        <w:widowControl w:val="0"/>
        <w:ind w:left="180" w:hanging="180"/>
        <w:jc w:val="both"/>
        <w:rPr>
          <w:snapToGrid w:val="0"/>
          <w:sz w:val="24"/>
        </w:rPr>
      </w:pPr>
      <w:r w:rsidRPr="00994760">
        <w:rPr>
          <w:snapToGrid w:val="0"/>
          <w:sz w:val="24"/>
        </w:rPr>
        <w:t xml:space="preserve"> </w:t>
      </w:r>
    </w:p>
    <w:p w14:paraId="16D82331" w14:textId="77777777" w:rsidR="00D931A0" w:rsidRDefault="00D931A0" w:rsidP="00994760">
      <w:pPr>
        <w:widowControl w:val="0"/>
        <w:ind w:left="180" w:hanging="180"/>
        <w:jc w:val="both"/>
        <w:rPr>
          <w:snapToGrid w:val="0"/>
          <w:sz w:val="24"/>
        </w:rPr>
      </w:pPr>
    </w:p>
    <w:p w14:paraId="0D0CC71E" w14:textId="77777777" w:rsidR="00D931A0" w:rsidRDefault="00D931A0" w:rsidP="00994760">
      <w:pPr>
        <w:widowControl w:val="0"/>
        <w:ind w:left="180" w:hanging="180"/>
        <w:jc w:val="both"/>
        <w:rPr>
          <w:snapToGrid w:val="0"/>
          <w:sz w:val="24"/>
        </w:rPr>
      </w:pPr>
    </w:p>
    <w:p w14:paraId="3DC1CFD8" w14:textId="77777777" w:rsidR="00B738AF" w:rsidRPr="00994760" w:rsidRDefault="00B738AF" w:rsidP="00994760">
      <w:pPr>
        <w:pStyle w:val="BodyText"/>
        <w:numPr>
          <w:ilvl w:val="0"/>
          <w:numId w:val="5"/>
        </w:numPr>
        <w:tabs>
          <w:tab w:val="clear" w:pos="648"/>
          <w:tab w:val="num" w:pos="720"/>
        </w:tabs>
        <w:ind w:left="720"/>
        <w:jc w:val="both"/>
      </w:pPr>
      <w:r w:rsidRPr="00994760">
        <w:lastRenderedPageBreak/>
        <w:t>The registered address of the Corporation in the Marshall Islands is Trust Company Complex, Ajeltake Road, Ajeltake Island, Majuro, Marshall Islands MH96960.  The name of the Corporation's registered agent at such address is The Trust Company of the Marshall Islands, Inc.</w:t>
      </w:r>
    </w:p>
    <w:p w14:paraId="4F4F665D" w14:textId="77777777" w:rsidR="00B738AF" w:rsidRPr="00994760" w:rsidRDefault="00B738AF" w:rsidP="00994760">
      <w:pPr>
        <w:widowControl w:val="0"/>
        <w:jc w:val="both"/>
        <w:rPr>
          <w:snapToGrid w:val="0"/>
          <w:sz w:val="24"/>
        </w:rPr>
      </w:pPr>
    </w:p>
    <w:p w14:paraId="3416CFE8" w14:textId="77777777" w:rsidR="00B738AF" w:rsidRPr="00994760" w:rsidRDefault="00B738AF" w:rsidP="00994760">
      <w:pPr>
        <w:widowControl w:val="0"/>
        <w:numPr>
          <w:ilvl w:val="0"/>
          <w:numId w:val="6"/>
        </w:numPr>
        <w:tabs>
          <w:tab w:val="clear" w:pos="648"/>
          <w:tab w:val="num" w:pos="702"/>
        </w:tabs>
        <w:ind w:left="720" w:right="-90" w:hanging="630"/>
        <w:jc w:val="both"/>
        <w:rPr>
          <w:snapToGrid w:val="0"/>
          <w:sz w:val="24"/>
        </w:rPr>
      </w:pPr>
      <w:r w:rsidRPr="00994760">
        <w:rPr>
          <w:snapToGrid w:val="0"/>
          <w:sz w:val="24"/>
        </w:rPr>
        <w:t>The aggregate number of shares of stock that the Corporation is authorized to issue is Five Hundred (500) registered and/or bearer shares without par value.</w:t>
      </w:r>
    </w:p>
    <w:p w14:paraId="6A32D41D" w14:textId="77777777" w:rsidR="00B738AF" w:rsidRPr="00994760" w:rsidRDefault="00B738AF" w:rsidP="00994760">
      <w:pPr>
        <w:widowControl w:val="0"/>
        <w:jc w:val="both"/>
        <w:rPr>
          <w:snapToGrid w:val="0"/>
          <w:sz w:val="24"/>
        </w:rPr>
      </w:pPr>
    </w:p>
    <w:p w14:paraId="3B005EC3" w14:textId="77777777" w:rsidR="00B738AF" w:rsidRPr="00994760" w:rsidRDefault="00B738AF" w:rsidP="00994760">
      <w:pPr>
        <w:widowControl w:val="0"/>
        <w:ind w:left="720"/>
        <w:jc w:val="both"/>
        <w:rPr>
          <w:snapToGrid w:val="0"/>
          <w:sz w:val="24"/>
        </w:rPr>
      </w:pPr>
      <w:r w:rsidRPr="00994760">
        <w:rPr>
          <w:snapToGrid w:val="0"/>
          <w:sz w:val="24"/>
        </w:rPr>
        <w:t>The Corporation shall mail notices and information to holders of bearer shares to the address provided to the Corporation by the shareholder for that purpose.</w:t>
      </w:r>
    </w:p>
    <w:p w14:paraId="18402CD8" w14:textId="77777777" w:rsidR="00B738AF" w:rsidRPr="00994760" w:rsidRDefault="00B738AF" w:rsidP="00994760">
      <w:pPr>
        <w:widowControl w:val="0"/>
        <w:ind w:left="720"/>
        <w:jc w:val="both"/>
        <w:rPr>
          <w:snapToGrid w:val="0"/>
          <w:sz w:val="24"/>
        </w:rPr>
      </w:pPr>
    </w:p>
    <w:p w14:paraId="71051150" w14:textId="77777777" w:rsidR="00B738AF" w:rsidRPr="00994760" w:rsidRDefault="00B738AF" w:rsidP="00994760">
      <w:pPr>
        <w:widowControl w:val="0"/>
        <w:ind w:left="720"/>
        <w:jc w:val="both"/>
        <w:rPr>
          <w:snapToGrid w:val="0"/>
          <w:sz w:val="24"/>
        </w:rPr>
      </w:pPr>
      <w:r w:rsidRPr="00994760">
        <w:rPr>
          <w:snapToGrid w:val="0"/>
          <w:sz w:val="24"/>
        </w:rPr>
        <w:t>The holder of a stock certificate issued to bearer may cause such certificate to be exchanged for another certificate in his name for a like number of shares, and the holder of shares issued in the name of the owner may cause his certificate to be exchanged for another certificate to bearer for a like number of shares.</w:t>
      </w:r>
    </w:p>
    <w:p w14:paraId="6A7628C4" w14:textId="77777777" w:rsidR="00B738AF" w:rsidRPr="00994760" w:rsidRDefault="00B738AF">
      <w:pPr>
        <w:widowControl w:val="0"/>
        <w:rPr>
          <w:snapToGrid w:val="0"/>
          <w:sz w:val="24"/>
        </w:rPr>
      </w:pPr>
    </w:p>
    <w:p w14:paraId="5206C709" w14:textId="77777777" w:rsidR="00B738AF" w:rsidRPr="00994760" w:rsidRDefault="00B738AF" w:rsidP="00994760">
      <w:pPr>
        <w:widowControl w:val="0"/>
        <w:numPr>
          <w:ilvl w:val="0"/>
          <w:numId w:val="6"/>
        </w:numPr>
        <w:tabs>
          <w:tab w:val="clear" w:pos="648"/>
          <w:tab w:val="num" w:pos="702"/>
        </w:tabs>
        <w:ind w:left="720"/>
        <w:jc w:val="both"/>
        <w:rPr>
          <w:snapToGrid w:val="0"/>
          <w:sz w:val="24"/>
        </w:rPr>
      </w:pPr>
      <w:r w:rsidRPr="00994760">
        <w:rPr>
          <w:snapToGrid w:val="0"/>
          <w:sz w:val="24"/>
        </w:rPr>
        <w:t>The Corporation shall have every power which a corporation now or hereafter organized under the Marshall Islands Business Corporations Act may have.</w:t>
      </w:r>
    </w:p>
    <w:p w14:paraId="690E8A52" w14:textId="77777777" w:rsidR="00B738AF" w:rsidRPr="00994760" w:rsidRDefault="00B738AF" w:rsidP="00994760">
      <w:pPr>
        <w:widowControl w:val="0"/>
        <w:jc w:val="both"/>
        <w:rPr>
          <w:snapToGrid w:val="0"/>
          <w:sz w:val="24"/>
        </w:rPr>
      </w:pPr>
    </w:p>
    <w:p w14:paraId="6DDD54C3" w14:textId="77777777" w:rsidR="00B738AF" w:rsidRPr="00994760" w:rsidRDefault="00B738AF" w:rsidP="00994760">
      <w:pPr>
        <w:widowControl w:val="0"/>
        <w:numPr>
          <w:ilvl w:val="0"/>
          <w:numId w:val="12"/>
        </w:numPr>
        <w:tabs>
          <w:tab w:val="clear" w:pos="648"/>
          <w:tab w:val="num" w:pos="720"/>
        </w:tabs>
        <w:ind w:left="720"/>
        <w:jc w:val="both"/>
        <w:rPr>
          <w:snapToGrid w:val="0"/>
          <w:sz w:val="24"/>
        </w:rPr>
      </w:pPr>
      <w:r w:rsidRPr="00994760">
        <w:rPr>
          <w:snapToGrid w:val="0"/>
          <w:sz w:val="24"/>
        </w:rPr>
        <w:t>The name and address of the incorporator is:</w:t>
      </w:r>
    </w:p>
    <w:p w14:paraId="5F09A909" w14:textId="77777777" w:rsidR="00B738AF" w:rsidRPr="00994760" w:rsidRDefault="00B738AF" w:rsidP="00994760">
      <w:pPr>
        <w:widowControl w:val="0"/>
        <w:ind w:left="72"/>
        <w:jc w:val="both"/>
        <w:rPr>
          <w:snapToGrid w:val="0"/>
          <w:sz w:val="24"/>
        </w:rPr>
      </w:pPr>
    </w:p>
    <w:p w14:paraId="10A6A333" w14:textId="77777777" w:rsidR="00B738AF" w:rsidRPr="00994760" w:rsidRDefault="00B738AF" w:rsidP="00994760">
      <w:pPr>
        <w:widowControl w:val="0"/>
        <w:ind w:left="72"/>
        <w:jc w:val="both"/>
        <w:rPr>
          <w:snapToGrid w:val="0"/>
          <w:sz w:val="24"/>
        </w:rPr>
      </w:pPr>
      <w:r w:rsidRPr="00994760">
        <w:rPr>
          <w:snapToGrid w:val="0"/>
          <w:sz w:val="24"/>
        </w:rPr>
        <w:tab/>
      </w:r>
      <w:r w:rsidRPr="00994760">
        <w:rPr>
          <w:snapToGrid w:val="0"/>
          <w:sz w:val="24"/>
          <w:u w:val="single"/>
        </w:rPr>
        <w:t>Name</w:t>
      </w:r>
      <w:r w:rsidRPr="00994760">
        <w:rPr>
          <w:snapToGrid w:val="0"/>
          <w:sz w:val="24"/>
        </w:rPr>
        <w:tab/>
      </w:r>
      <w:r w:rsidRPr="00994760">
        <w:rPr>
          <w:snapToGrid w:val="0"/>
          <w:sz w:val="24"/>
        </w:rPr>
        <w:tab/>
      </w:r>
      <w:r w:rsidRPr="00994760">
        <w:rPr>
          <w:snapToGrid w:val="0"/>
          <w:sz w:val="24"/>
        </w:rPr>
        <w:tab/>
      </w:r>
      <w:r w:rsidRPr="00994760">
        <w:rPr>
          <w:snapToGrid w:val="0"/>
          <w:sz w:val="24"/>
        </w:rPr>
        <w:tab/>
      </w:r>
      <w:r w:rsidRPr="00994760">
        <w:rPr>
          <w:snapToGrid w:val="0"/>
          <w:sz w:val="24"/>
        </w:rPr>
        <w:tab/>
      </w:r>
      <w:r w:rsidRPr="00994760">
        <w:rPr>
          <w:snapToGrid w:val="0"/>
          <w:sz w:val="24"/>
        </w:rPr>
        <w:tab/>
      </w:r>
      <w:r w:rsidRPr="00994760">
        <w:rPr>
          <w:snapToGrid w:val="0"/>
          <w:sz w:val="24"/>
        </w:rPr>
        <w:tab/>
      </w:r>
      <w:r w:rsidRPr="00994760">
        <w:rPr>
          <w:snapToGrid w:val="0"/>
          <w:sz w:val="24"/>
          <w:u w:val="single"/>
        </w:rPr>
        <w:t>Post Office Address</w:t>
      </w:r>
      <w:r w:rsidRPr="00994760">
        <w:rPr>
          <w:snapToGrid w:val="0"/>
          <w:sz w:val="24"/>
        </w:rPr>
        <w:tab/>
      </w:r>
      <w:r w:rsidRPr="00994760">
        <w:rPr>
          <w:snapToGrid w:val="0"/>
          <w:sz w:val="24"/>
        </w:rPr>
        <w:tab/>
        <w:t xml:space="preserve"> </w:t>
      </w:r>
    </w:p>
    <w:p w14:paraId="63CFA8B4" w14:textId="77777777" w:rsidR="00B738AF" w:rsidRPr="00994760" w:rsidRDefault="00B738AF" w:rsidP="00994760">
      <w:pPr>
        <w:widowControl w:val="0"/>
        <w:ind w:left="72"/>
        <w:jc w:val="both"/>
        <w:rPr>
          <w:snapToGrid w:val="0"/>
          <w:sz w:val="24"/>
        </w:rPr>
      </w:pPr>
      <w:r w:rsidRPr="00994760">
        <w:rPr>
          <w:snapToGrid w:val="0"/>
          <w:sz w:val="24"/>
        </w:rPr>
        <w:tab/>
        <w:t>Majuro Nominees Ltd.</w:t>
      </w:r>
      <w:r w:rsidRPr="00994760">
        <w:rPr>
          <w:snapToGrid w:val="0"/>
          <w:sz w:val="24"/>
        </w:rPr>
        <w:tab/>
      </w:r>
      <w:r w:rsidRPr="00994760">
        <w:rPr>
          <w:snapToGrid w:val="0"/>
          <w:sz w:val="24"/>
        </w:rPr>
        <w:tab/>
      </w:r>
      <w:r w:rsidRPr="00994760">
        <w:rPr>
          <w:snapToGrid w:val="0"/>
          <w:sz w:val="24"/>
        </w:rPr>
        <w:tab/>
      </w:r>
      <w:r w:rsidR="00994760">
        <w:rPr>
          <w:snapToGrid w:val="0"/>
          <w:sz w:val="24"/>
        </w:rPr>
        <w:tab/>
      </w:r>
      <w:r w:rsidRPr="00994760">
        <w:rPr>
          <w:snapToGrid w:val="0"/>
          <w:sz w:val="24"/>
        </w:rPr>
        <w:t>P.O Box 1405</w:t>
      </w:r>
    </w:p>
    <w:p w14:paraId="3087DEAD" w14:textId="77777777" w:rsidR="00B738AF" w:rsidRPr="00994760" w:rsidRDefault="00B738AF" w:rsidP="00994760">
      <w:pPr>
        <w:pStyle w:val="Heading1"/>
        <w:jc w:val="both"/>
      </w:pPr>
      <w:r w:rsidRPr="00994760">
        <w:tab/>
      </w:r>
      <w:r w:rsidRPr="00994760">
        <w:tab/>
      </w:r>
      <w:r w:rsidRPr="00994760">
        <w:tab/>
      </w:r>
      <w:r w:rsidRPr="00994760">
        <w:tab/>
      </w:r>
      <w:r w:rsidRPr="00994760">
        <w:tab/>
      </w:r>
      <w:r w:rsidRPr="00994760">
        <w:tab/>
      </w:r>
      <w:r w:rsidRPr="00994760">
        <w:tab/>
      </w:r>
      <w:r w:rsidRPr="00994760">
        <w:tab/>
        <w:t>Majuro</w:t>
      </w:r>
    </w:p>
    <w:p w14:paraId="67767228" w14:textId="77777777" w:rsidR="00B738AF" w:rsidRPr="00994760" w:rsidRDefault="00B738AF" w:rsidP="00994760">
      <w:pPr>
        <w:widowControl w:val="0"/>
        <w:ind w:left="72"/>
        <w:jc w:val="both"/>
        <w:rPr>
          <w:snapToGrid w:val="0"/>
          <w:sz w:val="24"/>
        </w:rPr>
      </w:pPr>
      <w:r w:rsidRPr="00994760">
        <w:rPr>
          <w:snapToGrid w:val="0"/>
          <w:sz w:val="24"/>
        </w:rPr>
        <w:tab/>
      </w:r>
      <w:r w:rsidRPr="00994760">
        <w:rPr>
          <w:snapToGrid w:val="0"/>
          <w:sz w:val="24"/>
        </w:rPr>
        <w:tab/>
      </w:r>
      <w:r w:rsidRPr="00994760">
        <w:rPr>
          <w:snapToGrid w:val="0"/>
          <w:sz w:val="24"/>
        </w:rPr>
        <w:tab/>
      </w:r>
      <w:r w:rsidRPr="00994760">
        <w:rPr>
          <w:snapToGrid w:val="0"/>
          <w:sz w:val="24"/>
        </w:rPr>
        <w:tab/>
      </w:r>
      <w:r w:rsidRPr="00994760">
        <w:rPr>
          <w:snapToGrid w:val="0"/>
          <w:sz w:val="24"/>
        </w:rPr>
        <w:tab/>
      </w:r>
      <w:r w:rsidRPr="00994760">
        <w:rPr>
          <w:snapToGrid w:val="0"/>
          <w:sz w:val="24"/>
        </w:rPr>
        <w:tab/>
      </w:r>
      <w:r w:rsidRPr="00994760">
        <w:rPr>
          <w:snapToGrid w:val="0"/>
          <w:sz w:val="24"/>
        </w:rPr>
        <w:tab/>
      </w:r>
      <w:r w:rsidRPr="00994760">
        <w:rPr>
          <w:snapToGrid w:val="0"/>
          <w:sz w:val="24"/>
        </w:rPr>
        <w:tab/>
        <w:t xml:space="preserve">Marshall Islands </w:t>
      </w:r>
    </w:p>
    <w:p w14:paraId="4606442B" w14:textId="77777777" w:rsidR="00B738AF" w:rsidRPr="00994760" w:rsidRDefault="00B738AF" w:rsidP="00994760">
      <w:pPr>
        <w:widowControl w:val="0"/>
        <w:jc w:val="both"/>
        <w:rPr>
          <w:snapToGrid w:val="0"/>
          <w:sz w:val="24"/>
        </w:rPr>
      </w:pPr>
    </w:p>
    <w:p w14:paraId="79720514" w14:textId="77777777" w:rsidR="00B738AF" w:rsidRDefault="00B738AF" w:rsidP="00994760">
      <w:pPr>
        <w:pStyle w:val="BodyText"/>
        <w:numPr>
          <w:ilvl w:val="0"/>
          <w:numId w:val="11"/>
        </w:numPr>
        <w:tabs>
          <w:tab w:val="clear" w:pos="648"/>
          <w:tab w:val="num" w:pos="720"/>
        </w:tabs>
        <w:ind w:left="720"/>
        <w:jc w:val="both"/>
      </w:pPr>
      <w:r w:rsidRPr="00994760">
        <w:t>The Board of Directors as well as the shareholders of the Corporation shall have the authority to adopt, amend or repeal the bylaws of the Corporation.</w:t>
      </w:r>
    </w:p>
    <w:p w14:paraId="369A10A1" w14:textId="77777777" w:rsidR="00B738AF" w:rsidRPr="00994760" w:rsidRDefault="00B738AF">
      <w:pPr>
        <w:widowControl w:val="0"/>
        <w:tabs>
          <w:tab w:val="num" w:pos="720"/>
        </w:tabs>
        <w:ind w:left="72"/>
        <w:rPr>
          <w:snapToGrid w:val="0"/>
          <w:sz w:val="24"/>
        </w:rPr>
      </w:pPr>
    </w:p>
    <w:p w14:paraId="4F7CB5DF" w14:textId="77777777" w:rsidR="00B738AF" w:rsidRPr="00994760" w:rsidRDefault="00B738AF" w:rsidP="00994760">
      <w:pPr>
        <w:pStyle w:val="BodyText"/>
        <w:numPr>
          <w:ilvl w:val="0"/>
          <w:numId w:val="11"/>
        </w:numPr>
        <w:tabs>
          <w:tab w:val="clear" w:pos="648"/>
          <w:tab w:val="num" w:pos="720"/>
        </w:tabs>
        <w:ind w:left="720"/>
        <w:jc w:val="both"/>
      </w:pPr>
      <w:r w:rsidRPr="00994760">
        <w:t>Corporate existence shall begin upon filing these Articles of Incorporation with the Registrar of Corporations as of the filing date stated on these Articles.</w:t>
      </w:r>
    </w:p>
    <w:p w14:paraId="7E5A0D7D" w14:textId="77777777" w:rsidR="00B738AF" w:rsidRPr="00994760" w:rsidRDefault="00B738AF">
      <w:pPr>
        <w:widowControl w:val="0"/>
        <w:rPr>
          <w:snapToGrid w:val="0"/>
          <w:sz w:val="24"/>
        </w:rPr>
      </w:pPr>
    </w:p>
    <w:p w14:paraId="2D6018DD" w14:textId="315E6234" w:rsidR="00B62868" w:rsidRDefault="00B738AF" w:rsidP="00984457">
      <w:pPr>
        <w:pStyle w:val="Heading2"/>
        <w:jc w:val="both"/>
      </w:pPr>
      <w:r w:rsidRPr="00994760">
        <w:rPr>
          <w:rFonts w:ascii="Times New Roman" w:hAnsi="Times New Roman"/>
        </w:rPr>
        <w:tab/>
      </w:r>
    </w:p>
    <w:p w14:paraId="5AA691ED" w14:textId="77777777" w:rsidR="00B62868" w:rsidRPr="00994760" w:rsidRDefault="00B62868" w:rsidP="00430E11">
      <w:pPr>
        <w:widowControl w:val="0"/>
        <w:ind w:left="1440" w:firstLine="720"/>
        <w:rPr>
          <w:snapToGrid w:val="0"/>
          <w:sz w:val="24"/>
        </w:rPr>
      </w:pPr>
    </w:p>
    <w:sectPr w:rsidR="00B62868" w:rsidRPr="00994760" w:rsidSect="00994760">
      <w:footerReference w:type="default" r:id="rId7"/>
      <w:pgSz w:w="12240" w:h="15840"/>
      <w:pgMar w:top="126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277468" w14:textId="77777777" w:rsidR="00ED15C2" w:rsidRDefault="00ED15C2">
      <w:r>
        <w:separator/>
      </w:r>
    </w:p>
  </w:endnote>
  <w:endnote w:type="continuationSeparator" w:id="0">
    <w:p w14:paraId="2731F0B0" w14:textId="77777777" w:rsidR="00ED15C2" w:rsidRDefault="00ED15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20E984" w14:textId="6BCD023D" w:rsidR="00B738AF" w:rsidRDefault="00984457">
    <w:pPr>
      <w:pStyle w:val="Footer"/>
      <w:jc w:val="right"/>
    </w:pPr>
    <w:r>
      <w:rPr>
        <w:noProof/>
      </w:rPr>
      <mc:AlternateContent>
        <mc:Choice Requires="wps">
          <w:drawing>
            <wp:anchor distT="0" distB="0" distL="114300" distR="114300" simplePos="0" relativeHeight="251657728" behindDoc="0" locked="0" layoutInCell="1" allowOverlap="1" wp14:anchorId="2AC79A41" wp14:editId="1265F0A1">
              <wp:simplePos x="0" y="0"/>
              <wp:positionH relativeFrom="column">
                <wp:posOffset>4491990</wp:posOffset>
              </wp:positionH>
              <wp:positionV relativeFrom="paragraph">
                <wp:posOffset>677545</wp:posOffset>
              </wp:positionV>
              <wp:extent cx="1371600" cy="274320"/>
              <wp:effectExtent l="0" t="0" r="0" b="0"/>
              <wp:wrapNone/>
              <wp:docPr id="183444532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1F1C7C" w14:textId="77777777" w:rsidR="00B738AF" w:rsidRPr="005A2043" w:rsidRDefault="00B738AF">
                          <w:pPr>
                            <w:jc w:val="center"/>
                            <w:rPr>
                              <w:b/>
                              <w:color w:val="0070C0"/>
                            </w:rPr>
                          </w:pPr>
                          <w:r w:rsidRPr="005A2043">
                            <w:rPr>
                              <w:b/>
                              <w:color w:val="0070C0"/>
                            </w:rPr>
                            <w:fldChar w:fldCharType="begin"/>
                          </w:r>
                          <w:r w:rsidRPr="005A2043">
                            <w:rPr>
                              <w:b/>
                              <w:color w:val="0070C0"/>
                            </w:rPr>
                            <w:instrText xml:space="preserve"> MERGEFIELD EXIST_DATE </w:instrText>
                          </w:r>
                          <w:r w:rsidRPr="005A2043">
                            <w:rPr>
                              <w:b/>
                              <w:color w:val="0070C0"/>
                            </w:rPr>
                            <w:fldChar w:fldCharType="separate"/>
                          </w:r>
                          <w:r w:rsidR="00DF4DBF">
                            <w:rPr>
                              <w:b/>
                              <w:noProof/>
                              <w:color w:val="0070C0"/>
                            </w:rPr>
                            <w:t>«EXIST_DATE»</w:t>
                          </w:r>
                          <w:r w:rsidRPr="005A2043">
                            <w:rPr>
                              <w:b/>
                              <w:color w:val="0070C0"/>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C79A41" id="_x0000_t202" coordsize="21600,21600" o:spt="202" path="m,l,21600r21600,l21600,xe">
              <v:stroke joinstyle="miter"/>
              <v:path gradientshapeok="t" o:connecttype="rect"/>
            </v:shapetype>
            <v:shape id="Text Box 1" o:spid="_x0000_s1026" type="#_x0000_t202" style="position:absolute;left:0;text-align:left;margin-left:353.7pt;margin-top:53.35pt;width:108pt;height:21.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" filled="f" stroked="f">
              <v:textbox>
                <w:txbxContent>
                  <w:p w14:paraId="221F1C7C" w14:textId="77777777" w:rsidR="00B738AF" w:rsidRPr="005A2043" w:rsidRDefault="00B738AF">
                    <w:pPr>
                      <w:jc w:val="center"/>
                      <w:rPr>
                        <w:b/>
                        <w:color w:val="0070C0"/>
                      </w:rPr>
                    </w:pPr>
                    <w:r w:rsidRPr="005A2043">
                      <w:rPr>
                        <w:b/>
                        <w:color w:val="0070C0"/>
                      </w:rPr>
                      <w:fldChar w:fldCharType="begin"/>
                    </w:r>
                    <w:r w:rsidRPr="005A2043">
                      <w:rPr>
                        <w:b/>
                        <w:color w:val="0070C0"/>
                      </w:rPr>
                      <w:instrText xml:space="preserve"> MERGEFIELD EXIST_DATE </w:instrText>
                    </w:r>
                    <w:r w:rsidRPr="005A2043">
                      <w:rPr>
                        <w:b/>
                        <w:color w:val="0070C0"/>
                      </w:rPr>
                      <w:fldChar w:fldCharType="separate"/>
                    </w:r>
                    <w:r w:rsidR="00DF4DBF">
                      <w:rPr>
                        <w:b/>
                        <w:noProof/>
                        <w:color w:val="0070C0"/>
                      </w:rPr>
                      <w:t>«EXIST_DATE»</w:t>
                    </w:r>
                    <w:r w:rsidRPr="005A2043">
                      <w:rPr>
                        <w:b/>
                        <w:color w:val="0070C0"/>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1E9FF9" w14:textId="77777777" w:rsidR="00ED15C2" w:rsidRDefault="00ED15C2">
      <w:r>
        <w:separator/>
      </w:r>
    </w:p>
  </w:footnote>
  <w:footnote w:type="continuationSeparator" w:id="0">
    <w:p w14:paraId="5C1A95D6" w14:textId="77777777" w:rsidR="00ED15C2" w:rsidRDefault="00ED15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627C9"/>
    <w:multiLevelType w:val="singleLevel"/>
    <w:tmpl w:val="46C2094E"/>
    <w:lvl w:ilvl="0">
      <w:start w:val="7"/>
      <w:numFmt w:val="upperLetter"/>
      <w:lvlText w:val="%1."/>
      <w:lvlJc w:val="left"/>
      <w:pPr>
        <w:tabs>
          <w:tab w:val="num" w:pos="504"/>
        </w:tabs>
        <w:ind w:left="504" w:hanging="504"/>
      </w:pPr>
    </w:lvl>
  </w:abstractNum>
  <w:abstractNum w:abstractNumId="1" w15:restartNumberingAfterBreak="0">
    <w:nsid w:val="04B53ED9"/>
    <w:multiLevelType w:val="singleLevel"/>
    <w:tmpl w:val="0D188E28"/>
    <w:lvl w:ilvl="0">
      <w:start w:val="6"/>
      <w:numFmt w:val="upperLetter"/>
      <w:lvlText w:val="%1."/>
      <w:lvlJc w:val="left"/>
      <w:pPr>
        <w:tabs>
          <w:tab w:val="num" w:pos="648"/>
        </w:tabs>
        <w:ind w:left="648" w:hanging="648"/>
      </w:pPr>
    </w:lvl>
  </w:abstractNum>
  <w:abstractNum w:abstractNumId="2" w15:restartNumberingAfterBreak="0">
    <w:nsid w:val="0BBD7FD4"/>
    <w:multiLevelType w:val="singleLevel"/>
    <w:tmpl w:val="9DB008E0"/>
    <w:lvl w:ilvl="0">
      <w:start w:val="3"/>
      <w:numFmt w:val="upperLetter"/>
      <w:lvlText w:val="%1."/>
      <w:lvlJc w:val="left"/>
      <w:pPr>
        <w:tabs>
          <w:tab w:val="num" w:pos="648"/>
        </w:tabs>
        <w:ind w:left="648" w:hanging="648"/>
      </w:pPr>
    </w:lvl>
  </w:abstractNum>
  <w:abstractNum w:abstractNumId="3" w15:restartNumberingAfterBreak="0">
    <w:nsid w:val="1E887302"/>
    <w:multiLevelType w:val="singleLevel"/>
    <w:tmpl w:val="2D3A63E0"/>
    <w:lvl w:ilvl="0">
      <w:start w:val="4"/>
      <w:numFmt w:val="upperLetter"/>
      <w:lvlText w:val="%1."/>
      <w:lvlJc w:val="left"/>
      <w:pPr>
        <w:tabs>
          <w:tab w:val="num" w:pos="648"/>
        </w:tabs>
        <w:ind w:left="648" w:hanging="648"/>
      </w:pPr>
    </w:lvl>
  </w:abstractNum>
  <w:abstractNum w:abstractNumId="4" w15:restartNumberingAfterBreak="0">
    <w:nsid w:val="24DB104D"/>
    <w:multiLevelType w:val="singleLevel"/>
    <w:tmpl w:val="7A741D24"/>
    <w:lvl w:ilvl="0">
      <w:start w:val="7"/>
      <w:numFmt w:val="upperLetter"/>
      <w:lvlText w:val="%1."/>
      <w:lvlJc w:val="left"/>
      <w:pPr>
        <w:tabs>
          <w:tab w:val="num" w:pos="648"/>
        </w:tabs>
        <w:ind w:left="648" w:hanging="648"/>
      </w:pPr>
    </w:lvl>
  </w:abstractNum>
  <w:abstractNum w:abstractNumId="5" w15:restartNumberingAfterBreak="0">
    <w:nsid w:val="38FE1506"/>
    <w:multiLevelType w:val="singleLevel"/>
    <w:tmpl w:val="46C2094E"/>
    <w:lvl w:ilvl="0">
      <w:start w:val="7"/>
      <w:numFmt w:val="upperLetter"/>
      <w:lvlText w:val="%1."/>
      <w:lvlJc w:val="left"/>
      <w:pPr>
        <w:tabs>
          <w:tab w:val="num" w:pos="504"/>
        </w:tabs>
        <w:ind w:left="504" w:hanging="504"/>
      </w:pPr>
    </w:lvl>
  </w:abstractNum>
  <w:abstractNum w:abstractNumId="6" w15:restartNumberingAfterBreak="0">
    <w:nsid w:val="3DA4752F"/>
    <w:multiLevelType w:val="singleLevel"/>
    <w:tmpl w:val="AA923B5E"/>
    <w:lvl w:ilvl="0">
      <w:start w:val="7"/>
      <w:numFmt w:val="upperLetter"/>
      <w:lvlText w:val="%1."/>
      <w:lvlJc w:val="left"/>
      <w:pPr>
        <w:tabs>
          <w:tab w:val="num" w:pos="648"/>
        </w:tabs>
        <w:ind w:left="648" w:hanging="648"/>
      </w:pPr>
    </w:lvl>
  </w:abstractNum>
  <w:abstractNum w:abstractNumId="7" w15:restartNumberingAfterBreak="0">
    <w:nsid w:val="418F5784"/>
    <w:multiLevelType w:val="singleLevel"/>
    <w:tmpl w:val="6D04D06C"/>
    <w:lvl w:ilvl="0">
      <w:start w:val="4"/>
      <w:numFmt w:val="upperLetter"/>
      <w:lvlText w:val="%1."/>
      <w:lvlJc w:val="left"/>
      <w:pPr>
        <w:tabs>
          <w:tab w:val="num" w:pos="720"/>
        </w:tabs>
        <w:ind w:left="720" w:hanging="720"/>
      </w:pPr>
      <w:rPr>
        <w:rFonts w:hint="default"/>
      </w:rPr>
    </w:lvl>
  </w:abstractNum>
  <w:abstractNum w:abstractNumId="8" w15:restartNumberingAfterBreak="0">
    <w:nsid w:val="42C00D9F"/>
    <w:multiLevelType w:val="singleLevel"/>
    <w:tmpl w:val="7C8EEBBA"/>
    <w:lvl w:ilvl="0">
      <w:start w:val="3"/>
      <w:numFmt w:val="upperLetter"/>
      <w:lvlText w:val="%1."/>
      <w:lvlJc w:val="left"/>
      <w:pPr>
        <w:tabs>
          <w:tab w:val="num" w:pos="720"/>
        </w:tabs>
        <w:ind w:left="720" w:hanging="720"/>
      </w:pPr>
      <w:rPr>
        <w:rFonts w:hint="default"/>
      </w:rPr>
    </w:lvl>
  </w:abstractNum>
  <w:abstractNum w:abstractNumId="9" w15:restartNumberingAfterBreak="0">
    <w:nsid w:val="43961ABE"/>
    <w:multiLevelType w:val="singleLevel"/>
    <w:tmpl w:val="E80A6C2A"/>
    <w:lvl w:ilvl="0">
      <w:start w:val="1"/>
      <w:numFmt w:val="decimal"/>
      <w:lvlText w:val="(%1)"/>
      <w:lvlJc w:val="left"/>
      <w:pPr>
        <w:tabs>
          <w:tab w:val="num" w:pos="504"/>
        </w:tabs>
        <w:ind w:left="504" w:hanging="504"/>
      </w:pPr>
    </w:lvl>
  </w:abstractNum>
  <w:abstractNum w:abstractNumId="10" w15:restartNumberingAfterBreak="0">
    <w:nsid w:val="59780FDF"/>
    <w:multiLevelType w:val="singleLevel"/>
    <w:tmpl w:val="00B4608E"/>
    <w:lvl w:ilvl="0">
      <w:start w:val="7"/>
      <w:numFmt w:val="upperLetter"/>
      <w:lvlText w:val="%1."/>
      <w:lvlJc w:val="left"/>
      <w:pPr>
        <w:tabs>
          <w:tab w:val="num" w:pos="504"/>
        </w:tabs>
        <w:ind w:left="504" w:hanging="504"/>
      </w:pPr>
    </w:lvl>
  </w:abstractNum>
  <w:abstractNum w:abstractNumId="11" w15:restartNumberingAfterBreak="0">
    <w:nsid w:val="73F964FB"/>
    <w:multiLevelType w:val="singleLevel"/>
    <w:tmpl w:val="AE44E9A6"/>
    <w:lvl w:ilvl="0">
      <w:start w:val="1"/>
      <w:numFmt w:val="none"/>
      <w:lvlText w:val="C."/>
      <w:lvlJc w:val="left"/>
      <w:pPr>
        <w:tabs>
          <w:tab w:val="num" w:pos="360"/>
        </w:tabs>
        <w:ind w:left="360" w:hanging="360"/>
      </w:pPr>
    </w:lvl>
  </w:abstractNum>
  <w:num w:numId="1" w16cid:durableId="2144040215">
    <w:abstractNumId w:val="9"/>
  </w:num>
  <w:num w:numId="2" w16cid:durableId="1147555025">
    <w:abstractNumId w:val="11"/>
  </w:num>
  <w:num w:numId="3" w16cid:durableId="655375436">
    <w:abstractNumId w:val="8"/>
  </w:num>
  <w:num w:numId="4" w16cid:durableId="1659580389">
    <w:abstractNumId w:val="7"/>
  </w:num>
  <w:num w:numId="5" w16cid:durableId="805389973">
    <w:abstractNumId w:val="2"/>
  </w:num>
  <w:num w:numId="6" w16cid:durableId="18093854">
    <w:abstractNumId w:val="3"/>
  </w:num>
  <w:num w:numId="7" w16cid:durableId="400326600">
    <w:abstractNumId w:val="10"/>
  </w:num>
  <w:num w:numId="8" w16cid:durableId="1568682962">
    <w:abstractNumId w:val="5"/>
  </w:num>
  <w:num w:numId="9" w16cid:durableId="727729403">
    <w:abstractNumId w:val="4"/>
  </w:num>
  <w:num w:numId="10" w16cid:durableId="228350792">
    <w:abstractNumId w:val="0"/>
  </w:num>
  <w:num w:numId="11" w16cid:durableId="348531584">
    <w:abstractNumId w:val="6"/>
  </w:num>
  <w:num w:numId="12" w16cid:durableId="3478299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38AF"/>
    <w:rsid w:val="00000425"/>
    <w:rsid w:val="00050173"/>
    <w:rsid w:val="00092FEF"/>
    <w:rsid w:val="000D4B58"/>
    <w:rsid w:val="00235B39"/>
    <w:rsid w:val="002F695D"/>
    <w:rsid w:val="00372DED"/>
    <w:rsid w:val="00430E11"/>
    <w:rsid w:val="00515683"/>
    <w:rsid w:val="005A2043"/>
    <w:rsid w:val="00655C52"/>
    <w:rsid w:val="006A788B"/>
    <w:rsid w:val="007B4F7A"/>
    <w:rsid w:val="008A0111"/>
    <w:rsid w:val="00937937"/>
    <w:rsid w:val="00984457"/>
    <w:rsid w:val="00994760"/>
    <w:rsid w:val="00A46DC3"/>
    <w:rsid w:val="00B02E89"/>
    <w:rsid w:val="00B31536"/>
    <w:rsid w:val="00B62868"/>
    <w:rsid w:val="00B738AF"/>
    <w:rsid w:val="00C93E17"/>
    <w:rsid w:val="00CB0969"/>
    <w:rsid w:val="00D931A0"/>
    <w:rsid w:val="00DF4DBF"/>
    <w:rsid w:val="00ED15C2"/>
    <w:rsid w:val="00F502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719378"/>
  <w15:chartTrackingRefBased/>
  <w15:docId w15:val="{89C28262-7F0B-4A3D-AABD-EBFA6A817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widowControl w:val="0"/>
      <w:ind w:left="72"/>
      <w:outlineLvl w:val="0"/>
    </w:pPr>
    <w:rPr>
      <w:snapToGrid w:val="0"/>
      <w:sz w:val="24"/>
    </w:rPr>
  </w:style>
  <w:style w:type="paragraph" w:styleId="Heading2">
    <w:name w:val="heading 2"/>
    <w:basedOn w:val="Normal"/>
    <w:next w:val="Normal"/>
    <w:qFormat/>
    <w:pPr>
      <w:keepNext/>
      <w:widowControl w:val="0"/>
      <w:outlineLvl w:val="1"/>
    </w:pPr>
    <w:rPr>
      <w:rFonts w:ascii="Courier New" w:hAnsi="Courier New"/>
      <w:snapToGrid w:val="0"/>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widowControl w:val="0"/>
      <w:jc w:val="center"/>
    </w:pPr>
    <w:rPr>
      <w:b/>
      <w:snapToGrid w:val="0"/>
      <w:sz w:val="24"/>
    </w:rPr>
  </w:style>
  <w:style w:type="paragraph" w:styleId="BodyText">
    <w:name w:val="Body Text"/>
    <w:basedOn w:val="Normal"/>
    <w:pPr>
      <w:widowControl w:val="0"/>
    </w:pPr>
    <w:rPr>
      <w:snapToGrid w:val="0"/>
      <w:sz w:val="24"/>
    </w:rPr>
  </w:style>
  <w:style w:type="paragraph" w:styleId="BalloonText">
    <w:name w:val="Balloon Text"/>
    <w:basedOn w:val="Normal"/>
    <w:link w:val="BalloonTextChar"/>
    <w:rsid w:val="00B62868"/>
    <w:rPr>
      <w:rFonts w:ascii="Tahoma" w:hAnsi="Tahoma" w:cs="Tahoma"/>
      <w:sz w:val="16"/>
      <w:szCs w:val="16"/>
    </w:rPr>
  </w:style>
  <w:style w:type="character" w:customStyle="1" w:styleId="BalloonTextChar">
    <w:name w:val="Balloon Text Char"/>
    <w:link w:val="BalloonText"/>
    <w:rsid w:val="00B6286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570</Words>
  <Characters>3254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ARTICLES OF INCORPORATION</vt:lpstr>
    </vt:vector>
  </TitlesOfParts>
  <Company>IGS</Company>
  <LinksUpToDate>false</LinksUpToDate>
  <CharactersWithSpaces>3817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ARTICLES OF INCORPORATION</dc:title>
  <dc:subject/>
  <dc:creator>AG</dc:creator>
  <cp:keywords/>
  <cp:lastModifiedBy>Lawson, Tanya</cp:lastModifiedBy>
  <cp:revision>3</cp:revision>
  <cp:lastPrinted>2013-12-17T15:48:00Z</cp:lastPrinted>
  <dcterms:created xsi:type="dcterms:W3CDTF">2025-08-19T19:05:00Z</dcterms:created>
  <dcterms:modified xsi:type="dcterms:W3CDTF">2025-08-19T19:05:00Z</dcterms:modified>
</cp:coreProperties>
</file>